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52D2" w:rsidRPr="00793E1B" w:rsidRDefault="00D836B3" w:rsidP="006652D2">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25.2pt;width:252.25pt;height:8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896F48" w:rsidRPr="00D72822" w:rsidRDefault="004C2FDE" w:rsidP="00896F48">
                  <w:pPr>
                    <w:jc w:val="both"/>
                  </w:pPr>
                  <w:r>
                    <w:t xml:space="preserve">Приложение </w:t>
                  </w:r>
                  <w:r w:rsidRPr="00C94464">
                    <w:t xml:space="preserve"> к ОПОП по направлению подготовки </w:t>
                  </w:r>
                  <w:r w:rsidR="00490275">
                    <w:rPr>
                      <w:color w:val="000000"/>
                    </w:rPr>
                    <w:t>44.03.05 Педагогическое образование (c 2-я профилями подготовки)</w:t>
                  </w:r>
                  <w:r w:rsidRPr="00BC075E">
                    <w:rPr>
                      <w:color w:val="000000"/>
                    </w:rPr>
                    <w:t xml:space="preserve"> (</w:t>
                  </w:r>
                  <w:r w:rsidRPr="00AD208A">
                    <w:rPr>
                      <w:color w:val="000000"/>
                    </w:rPr>
                    <w:t xml:space="preserve">уровень </w:t>
                  </w:r>
                  <w:r w:rsidRPr="006621AD">
                    <w:t xml:space="preserve">бакалавриата), Направленность (профиль) программы  </w:t>
                  </w:r>
                  <w:r>
                    <w:t>«</w:t>
                  </w:r>
                  <w:r w:rsidR="00490275">
                    <w:t>Русский язык</w:t>
                  </w:r>
                  <w:r>
                    <w:t>»</w:t>
                  </w:r>
                  <w:r w:rsidR="00490275">
                    <w:t xml:space="preserve"> и «Литература»</w:t>
                  </w:r>
                  <w:r w:rsidRPr="006621AD">
                    <w:t xml:space="preserve">, утв. приказом ректора ОмГА </w:t>
                  </w:r>
                  <w:r w:rsidR="00896F48" w:rsidRPr="00D72822">
                    <w:t>от 28.03.2022 № 28</w:t>
                  </w:r>
                </w:p>
                <w:p w:rsidR="004C2FDE" w:rsidRDefault="004C2FDE" w:rsidP="006652D2">
                  <w:pPr>
                    <w:jc w:val="both"/>
                  </w:pPr>
                </w:p>
              </w:txbxContent>
            </v:textbox>
          </v:shape>
        </w:pict>
      </w: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6652D2" w:rsidRPr="00793E1B" w:rsidRDefault="0030590C" w:rsidP="006652D2">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6652D2"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652D2" w:rsidRPr="00174539" w:rsidRDefault="006652D2" w:rsidP="006652D2">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6652D2" w:rsidRPr="00793E1B" w:rsidRDefault="006652D2" w:rsidP="006652D2">
      <w:pPr>
        <w:autoSpaceDE/>
        <w:adjustRightInd/>
        <w:ind w:right="1"/>
        <w:contextualSpacing/>
        <w:jc w:val="center"/>
        <w:rPr>
          <w:rFonts w:eastAsia="Courier New"/>
          <w:noProof/>
          <w:color w:val="000000"/>
          <w:sz w:val="28"/>
          <w:szCs w:val="28"/>
          <w:lang w:bidi="ru-RU"/>
        </w:rPr>
      </w:pPr>
    </w:p>
    <w:p w:rsidR="006652D2" w:rsidRPr="00793E1B" w:rsidRDefault="00D836B3" w:rsidP="006652D2">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4C2FDE" w:rsidRPr="00C94464" w:rsidRDefault="004C2FDE" w:rsidP="006652D2">
                  <w:pPr>
                    <w:jc w:val="center"/>
                    <w:rPr>
                      <w:sz w:val="24"/>
                      <w:szCs w:val="24"/>
                    </w:rPr>
                  </w:pPr>
                  <w:r w:rsidRPr="00C94464">
                    <w:rPr>
                      <w:sz w:val="24"/>
                      <w:szCs w:val="24"/>
                    </w:rPr>
                    <w:t>УТВЕРЖДАЮ:</w:t>
                  </w:r>
                </w:p>
                <w:p w:rsidR="004C2FDE" w:rsidRPr="00C94464" w:rsidRDefault="004C2FDE" w:rsidP="006652D2">
                  <w:pPr>
                    <w:jc w:val="center"/>
                    <w:rPr>
                      <w:sz w:val="24"/>
                      <w:szCs w:val="24"/>
                    </w:rPr>
                  </w:pPr>
                  <w:r w:rsidRPr="00C94464">
                    <w:rPr>
                      <w:sz w:val="24"/>
                      <w:szCs w:val="24"/>
                    </w:rPr>
                    <w:t>Ректор, д.фил.н., профессор</w:t>
                  </w:r>
                </w:p>
                <w:p w:rsidR="004C2FDE" w:rsidRDefault="004C2FDE" w:rsidP="006652D2">
                  <w:pPr>
                    <w:jc w:val="center"/>
                    <w:rPr>
                      <w:sz w:val="24"/>
                      <w:szCs w:val="24"/>
                    </w:rPr>
                  </w:pPr>
                </w:p>
                <w:p w:rsidR="004C2FDE" w:rsidRPr="00C94464" w:rsidRDefault="004C2FDE" w:rsidP="006652D2">
                  <w:pPr>
                    <w:jc w:val="center"/>
                    <w:rPr>
                      <w:sz w:val="24"/>
                      <w:szCs w:val="24"/>
                    </w:rPr>
                  </w:pPr>
                  <w:r w:rsidRPr="00C94464">
                    <w:rPr>
                      <w:sz w:val="24"/>
                      <w:szCs w:val="24"/>
                    </w:rPr>
                    <w:t>______________А.Э. Еремеев</w:t>
                  </w:r>
                </w:p>
                <w:p w:rsidR="00896F48" w:rsidRPr="00D72822" w:rsidRDefault="00896F48" w:rsidP="00896F48">
                  <w:pPr>
                    <w:jc w:val="center"/>
                    <w:rPr>
                      <w:sz w:val="24"/>
                      <w:szCs w:val="24"/>
                    </w:rPr>
                  </w:pPr>
                  <w:r w:rsidRPr="00D72822">
                    <w:rPr>
                      <w:sz w:val="24"/>
                      <w:szCs w:val="24"/>
                    </w:rPr>
                    <w:t xml:space="preserve">                              28.03.2022 г.</w:t>
                  </w:r>
                </w:p>
                <w:p w:rsidR="004C2FDE" w:rsidRPr="00C94464" w:rsidRDefault="004C2FDE" w:rsidP="00896F48">
                  <w:pPr>
                    <w:jc w:val="center"/>
                    <w:rPr>
                      <w:sz w:val="24"/>
                      <w:szCs w:val="24"/>
                    </w:rPr>
                  </w:pPr>
                </w:p>
              </w:txbxContent>
            </v:textbox>
          </v:shape>
        </w:pict>
      </w: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widowControl/>
        <w:autoSpaceDE/>
        <w:adjustRightInd/>
        <w:jc w:val="center"/>
        <w:rPr>
          <w:color w:val="000000"/>
          <w:sz w:val="24"/>
          <w:szCs w:val="24"/>
          <w:lang w:eastAsia="en-US"/>
        </w:rPr>
      </w:pPr>
    </w:p>
    <w:p w:rsidR="006652D2" w:rsidRPr="00793E1B" w:rsidRDefault="006652D2" w:rsidP="006652D2">
      <w:pPr>
        <w:widowControl/>
        <w:autoSpaceDE/>
        <w:adjustRightInd/>
        <w:jc w:val="center"/>
        <w:rPr>
          <w:color w:val="000000"/>
          <w:sz w:val="24"/>
          <w:szCs w:val="24"/>
          <w:lang w:eastAsia="en-US"/>
        </w:rPr>
      </w:pPr>
    </w:p>
    <w:p w:rsidR="006652D2" w:rsidRDefault="006652D2" w:rsidP="006652D2">
      <w:pPr>
        <w:suppressAutoHyphens/>
        <w:jc w:val="center"/>
        <w:rPr>
          <w:rFonts w:eastAsia="SimSun"/>
          <w:color w:val="000000"/>
          <w:kern w:val="2"/>
          <w:sz w:val="24"/>
          <w:szCs w:val="24"/>
          <w:lang w:eastAsia="hi-IN" w:bidi="hi-IN"/>
        </w:rPr>
      </w:pPr>
    </w:p>
    <w:p w:rsidR="006652D2" w:rsidRPr="00793E1B" w:rsidRDefault="006652D2" w:rsidP="006652D2">
      <w:pPr>
        <w:suppressAutoHyphens/>
        <w:jc w:val="center"/>
        <w:rPr>
          <w:rFonts w:eastAsia="SimSun"/>
          <w:color w:val="000000"/>
          <w:kern w:val="2"/>
          <w:sz w:val="24"/>
          <w:szCs w:val="24"/>
          <w:lang w:eastAsia="hi-IN" w:bidi="hi-IN"/>
        </w:rPr>
      </w:pPr>
    </w:p>
    <w:p w:rsidR="006652D2" w:rsidRDefault="006652D2" w:rsidP="006652D2">
      <w:pPr>
        <w:suppressAutoHyphens/>
        <w:jc w:val="center"/>
        <w:rPr>
          <w:rFonts w:eastAsia="SimSun"/>
          <w:color w:val="000000"/>
          <w:kern w:val="2"/>
          <w:sz w:val="24"/>
          <w:szCs w:val="24"/>
          <w:lang w:eastAsia="hi-IN" w:bidi="hi-IN"/>
        </w:rPr>
      </w:pPr>
    </w:p>
    <w:p w:rsidR="006652D2" w:rsidRPr="00793E1B" w:rsidRDefault="006652D2" w:rsidP="006652D2">
      <w:pPr>
        <w:suppressAutoHyphens/>
        <w:jc w:val="center"/>
        <w:rPr>
          <w:rFonts w:eastAsia="SimSun"/>
          <w:color w:val="000000"/>
          <w:kern w:val="2"/>
          <w:sz w:val="24"/>
          <w:szCs w:val="24"/>
          <w:lang w:eastAsia="hi-IN" w:bidi="hi-IN"/>
        </w:rPr>
      </w:pPr>
    </w:p>
    <w:p w:rsidR="006652D2" w:rsidRPr="00793E1B" w:rsidRDefault="006652D2" w:rsidP="006652D2">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6652D2" w:rsidRPr="00793E1B" w:rsidRDefault="006652D2" w:rsidP="006652D2">
      <w:pPr>
        <w:widowControl/>
        <w:tabs>
          <w:tab w:val="left" w:pos="708"/>
        </w:tabs>
        <w:autoSpaceDE/>
        <w:adjustRightInd/>
        <w:jc w:val="center"/>
        <w:rPr>
          <w:b/>
          <w:color w:val="000000"/>
          <w:sz w:val="24"/>
          <w:szCs w:val="24"/>
        </w:rPr>
      </w:pPr>
    </w:p>
    <w:p w:rsidR="006652D2" w:rsidRPr="00896F48" w:rsidRDefault="006652D2" w:rsidP="006652D2">
      <w:pPr>
        <w:widowControl/>
        <w:suppressAutoHyphens/>
        <w:autoSpaceDE/>
        <w:adjustRightInd/>
        <w:jc w:val="center"/>
        <w:rPr>
          <w:b/>
          <w:bCs/>
          <w:caps/>
          <w:sz w:val="40"/>
          <w:szCs w:val="40"/>
        </w:rPr>
      </w:pPr>
      <w:r w:rsidRPr="00896F48">
        <w:rPr>
          <w:b/>
          <w:bCs/>
          <w:caps/>
          <w:sz w:val="40"/>
          <w:szCs w:val="40"/>
        </w:rPr>
        <w:t>ЭТНОпедагогика</w:t>
      </w:r>
    </w:p>
    <w:p w:rsidR="006652D2" w:rsidRPr="006D320A" w:rsidRDefault="006652D2" w:rsidP="006652D2">
      <w:pPr>
        <w:widowControl/>
        <w:suppressAutoHyphens/>
        <w:autoSpaceDE/>
        <w:adjustRightInd/>
        <w:jc w:val="center"/>
        <w:rPr>
          <w:bCs/>
          <w:sz w:val="24"/>
          <w:szCs w:val="24"/>
        </w:rPr>
      </w:pPr>
      <w:r>
        <w:rPr>
          <w:bCs/>
          <w:sz w:val="24"/>
          <w:szCs w:val="24"/>
        </w:rPr>
        <w:t>Б1.Б.05</w:t>
      </w:r>
    </w:p>
    <w:p w:rsidR="006652D2" w:rsidRPr="00793E1B" w:rsidRDefault="006652D2" w:rsidP="006652D2">
      <w:pPr>
        <w:widowControl/>
        <w:suppressAutoHyphens/>
        <w:autoSpaceDE/>
        <w:adjustRightInd/>
        <w:jc w:val="center"/>
        <w:rPr>
          <w:b/>
          <w:bCs/>
          <w:color w:val="000000"/>
          <w:sz w:val="24"/>
          <w:szCs w:val="24"/>
        </w:rPr>
      </w:pPr>
    </w:p>
    <w:p w:rsidR="006652D2" w:rsidRPr="00793E1B" w:rsidRDefault="006652D2" w:rsidP="006652D2">
      <w:pPr>
        <w:widowControl/>
        <w:autoSpaceDN/>
        <w:jc w:val="center"/>
        <w:rPr>
          <w:rFonts w:eastAsia="Calibri"/>
          <w:b/>
          <w:bCs/>
          <w:color w:val="000000"/>
          <w:sz w:val="24"/>
          <w:szCs w:val="24"/>
          <w:lang w:eastAsia="en-US"/>
        </w:rPr>
      </w:pPr>
    </w:p>
    <w:p w:rsidR="006652D2" w:rsidRPr="00793E1B" w:rsidRDefault="006652D2" w:rsidP="006652D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652D2" w:rsidRPr="00793E1B" w:rsidRDefault="006652D2" w:rsidP="006652D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652D2" w:rsidRPr="00793E1B" w:rsidRDefault="006652D2" w:rsidP="006652D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00214692">
        <w:rPr>
          <w:rFonts w:eastAsia="Courier New"/>
          <w:sz w:val="24"/>
          <w:szCs w:val="24"/>
          <w:lang w:bidi="ru-RU"/>
        </w:rPr>
        <w:t xml:space="preserve"> </w:t>
      </w:r>
      <w:r w:rsidRPr="00793E1B">
        <w:rPr>
          <w:rFonts w:eastAsia="Courier New"/>
          <w:color w:val="000000"/>
          <w:sz w:val="24"/>
          <w:szCs w:val="24"/>
          <w:lang w:bidi="ru-RU"/>
        </w:rPr>
        <w:t>бакалавриата)</w:t>
      </w:r>
    </w:p>
    <w:p w:rsidR="006652D2" w:rsidRPr="00793E1B" w:rsidRDefault="006652D2" w:rsidP="006652D2">
      <w:pPr>
        <w:widowControl/>
        <w:suppressAutoHyphens/>
        <w:autoSpaceDE/>
        <w:adjustRightInd/>
        <w:jc w:val="center"/>
        <w:rPr>
          <w:rFonts w:eastAsia="Courier New"/>
          <w:color w:val="000000"/>
          <w:sz w:val="24"/>
          <w:szCs w:val="24"/>
          <w:lang w:bidi="ru-RU"/>
        </w:rPr>
      </w:pPr>
    </w:p>
    <w:p w:rsidR="00490275" w:rsidRDefault="006652D2" w:rsidP="006652D2">
      <w:pPr>
        <w:widowControl/>
        <w:suppressAutoHyphens/>
        <w:autoSpaceDE/>
        <w:adjustRightInd/>
        <w:jc w:val="center"/>
        <w:rPr>
          <w:b/>
          <w:color w:val="000000"/>
          <w:sz w:val="24"/>
          <w:szCs w:val="24"/>
        </w:rPr>
      </w:pPr>
      <w:r w:rsidRPr="00793E1B">
        <w:rPr>
          <w:rFonts w:eastAsia="Courier New"/>
          <w:color w:val="000000"/>
          <w:sz w:val="24"/>
          <w:szCs w:val="24"/>
          <w:lang w:bidi="ru-RU"/>
        </w:rPr>
        <w:t xml:space="preserve">Направление подготовки </w:t>
      </w:r>
      <w:r w:rsidR="00490275">
        <w:rPr>
          <w:b/>
          <w:color w:val="000000"/>
          <w:sz w:val="24"/>
          <w:szCs w:val="24"/>
        </w:rPr>
        <w:t>44.03.05 Педагогическое образование (c 2-я профилями подготовки)</w:t>
      </w:r>
    </w:p>
    <w:p w:rsidR="006652D2" w:rsidRPr="00793E1B" w:rsidRDefault="006652D2" w:rsidP="006652D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6652D2" w:rsidRPr="00C458E8" w:rsidRDefault="006652D2" w:rsidP="006652D2">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 xml:space="preserve">равленность (профиль) </w:t>
      </w:r>
      <w:r w:rsidRPr="005E5DB4">
        <w:rPr>
          <w:rFonts w:eastAsia="Courier New"/>
          <w:color w:val="000000"/>
          <w:sz w:val="24"/>
          <w:szCs w:val="24"/>
          <w:lang w:bidi="ru-RU"/>
        </w:rPr>
        <w:t>программы</w:t>
      </w:r>
      <w:r w:rsidR="00707606" w:rsidRPr="005E5DB4">
        <w:rPr>
          <w:rFonts w:eastAsia="Courier New"/>
          <w:b/>
          <w:sz w:val="24"/>
          <w:szCs w:val="24"/>
          <w:lang w:bidi="ru-RU"/>
        </w:rPr>
        <w:t xml:space="preserve"> </w:t>
      </w:r>
      <w:r w:rsidR="009A1809" w:rsidRPr="005E5DB4">
        <w:rPr>
          <w:rFonts w:eastAsia="Courier New"/>
          <w:b/>
          <w:sz w:val="24"/>
          <w:szCs w:val="24"/>
          <w:lang w:bidi="ru-RU"/>
        </w:rPr>
        <w:t xml:space="preserve"> «</w:t>
      </w:r>
      <w:r w:rsidR="00490275">
        <w:rPr>
          <w:rFonts w:eastAsia="Courier New"/>
          <w:b/>
          <w:sz w:val="24"/>
          <w:szCs w:val="24"/>
          <w:lang w:bidi="ru-RU"/>
        </w:rPr>
        <w:t>Русский язык</w:t>
      </w:r>
      <w:r w:rsidR="00707606">
        <w:rPr>
          <w:rFonts w:eastAsia="Courier New"/>
          <w:b/>
          <w:sz w:val="24"/>
          <w:szCs w:val="24"/>
          <w:lang w:bidi="ru-RU"/>
        </w:rPr>
        <w:t>»</w:t>
      </w:r>
      <w:r w:rsidR="00490275">
        <w:rPr>
          <w:rFonts w:eastAsia="Courier New"/>
          <w:b/>
          <w:sz w:val="24"/>
          <w:szCs w:val="24"/>
          <w:lang w:bidi="ru-RU"/>
        </w:rPr>
        <w:t xml:space="preserve"> и «Литература»</w:t>
      </w:r>
    </w:p>
    <w:p w:rsidR="006652D2" w:rsidRPr="00793E1B" w:rsidRDefault="006652D2" w:rsidP="006652D2">
      <w:pPr>
        <w:widowControl/>
        <w:suppressAutoHyphens/>
        <w:autoSpaceDE/>
        <w:adjustRightInd/>
        <w:jc w:val="center"/>
        <w:rPr>
          <w:rFonts w:eastAsia="Courier New"/>
          <w:b/>
          <w:color w:val="000000"/>
          <w:sz w:val="24"/>
          <w:szCs w:val="24"/>
          <w:lang w:bidi="ru-RU"/>
        </w:rPr>
      </w:pPr>
    </w:p>
    <w:p w:rsidR="006621AD" w:rsidRPr="006E1872" w:rsidRDefault="006621AD" w:rsidP="006621AD">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педагогическая (основной); исследовательская </w:t>
      </w:r>
    </w:p>
    <w:p w:rsidR="006621AD" w:rsidRPr="006E1872" w:rsidRDefault="006621AD" w:rsidP="006621AD">
      <w:pPr>
        <w:widowControl/>
        <w:autoSpaceDE/>
        <w:autoSpaceDN/>
        <w:adjustRightInd/>
        <w:jc w:val="center"/>
        <w:rPr>
          <w:rFonts w:eastAsia="SimSun"/>
          <w:b/>
          <w:kern w:val="2"/>
          <w:sz w:val="24"/>
          <w:szCs w:val="24"/>
          <w:lang w:eastAsia="hi-IN" w:bidi="hi-IN"/>
        </w:rPr>
      </w:pPr>
    </w:p>
    <w:p w:rsidR="0057358D" w:rsidRPr="001418A0" w:rsidRDefault="0057358D" w:rsidP="0057358D">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611862" w:rsidRPr="004E668F" w:rsidRDefault="00611862" w:rsidP="00611862">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2017/2018</w:t>
      </w:r>
      <w:r w:rsidRPr="004E668F">
        <w:rPr>
          <w:rFonts w:eastAsia="SimSun"/>
          <w:kern w:val="2"/>
          <w:sz w:val="24"/>
          <w:szCs w:val="24"/>
          <w:lang w:eastAsia="hi-IN" w:bidi="hi-IN"/>
        </w:rPr>
        <w:t xml:space="preserve">  года набора соответственно</w:t>
      </w:r>
    </w:p>
    <w:p w:rsidR="0057358D" w:rsidRPr="001418A0" w:rsidRDefault="0057358D" w:rsidP="0057358D">
      <w:pPr>
        <w:widowControl/>
        <w:suppressAutoHyphens/>
        <w:autoSpaceDE/>
        <w:adjustRightInd/>
        <w:jc w:val="center"/>
        <w:rPr>
          <w:rFonts w:eastAsia="SimSun"/>
          <w:kern w:val="2"/>
          <w:sz w:val="24"/>
          <w:szCs w:val="24"/>
          <w:lang w:eastAsia="hi-IN" w:bidi="hi-IN"/>
        </w:rPr>
      </w:pPr>
    </w:p>
    <w:p w:rsidR="0057358D" w:rsidRDefault="0057358D" w:rsidP="0057358D">
      <w:pPr>
        <w:widowControl/>
        <w:suppressAutoHyphens/>
        <w:autoSpaceDE/>
        <w:adjustRightInd/>
        <w:jc w:val="center"/>
        <w:rPr>
          <w:rFonts w:eastAsia="SimSun"/>
          <w:kern w:val="2"/>
          <w:sz w:val="24"/>
          <w:szCs w:val="24"/>
          <w:lang w:eastAsia="hi-IN" w:bidi="hi-IN"/>
        </w:rPr>
      </w:pPr>
    </w:p>
    <w:p w:rsidR="00611862" w:rsidRPr="001418A0" w:rsidRDefault="00611862" w:rsidP="0057358D">
      <w:pPr>
        <w:widowControl/>
        <w:suppressAutoHyphens/>
        <w:autoSpaceDE/>
        <w:adjustRightInd/>
        <w:jc w:val="center"/>
        <w:rPr>
          <w:rFonts w:eastAsia="SimSun"/>
          <w:b/>
          <w:kern w:val="2"/>
          <w:sz w:val="24"/>
          <w:szCs w:val="24"/>
          <w:lang w:eastAsia="hi-IN" w:bidi="hi-IN"/>
        </w:rPr>
      </w:pPr>
    </w:p>
    <w:p w:rsidR="0057358D" w:rsidRPr="001418A0" w:rsidRDefault="0057358D" w:rsidP="0057358D">
      <w:pPr>
        <w:suppressAutoHyphens/>
        <w:contextualSpacing/>
        <w:jc w:val="center"/>
        <w:rPr>
          <w:rFonts w:eastAsia="SimSun"/>
          <w:kern w:val="2"/>
          <w:sz w:val="24"/>
          <w:szCs w:val="24"/>
          <w:lang w:eastAsia="hi-IN" w:bidi="hi-IN"/>
        </w:rPr>
      </w:pPr>
    </w:p>
    <w:p w:rsidR="0057358D" w:rsidRDefault="0057358D" w:rsidP="0057358D">
      <w:pPr>
        <w:suppressAutoHyphens/>
        <w:contextualSpacing/>
        <w:jc w:val="center"/>
        <w:rPr>
          <w:rFonts w:eastAsia="SimSun"/>
          <w:kern w:val="2"/>
          <w:sz w:val="24"/>
          <w:szCs w:val="24"/>
          <w:lang w:eastAsia="hi-IN" w:bidi="hi-IN"/>
        </w:rPr>
      </w:pPr>
    </w:p>
    <w:p w:rsidR="00896F48" w:rsidRDefault="00896F48" w:rsidP="0057358D">
      <w:pPr>
        <w:suppressAutoHyphens/>
        <w:contextualSpacing/>
        <w:jc w:val="center"/>
        <w:rPr>
          <w:rFonts w:eastAsia="SimSun"/>
          <w:kern w:val="2"/>
          <w:sz w:val="24"/>
          <w:szCs w:val="24"/>
          <w:lang w:eastAsia="hi-IN" w:bidi="hi-IN"/>
        </w:rPr>
      </w:pPr>
    </w:p>
    <w:p w:rsidR="00896F48" w:rsidRDefault="00896F48" w:rsidP="0057358D">
      <w:pPr>
        <w:suppressAutoHyphens/>
        <w:contextualSpacing/>
        <w:jc w:val="center"/>
        <w:rPr>
          <w:rFonts w:eastAsia="SimSun"/>
          <w:kern w:val="2"/>
          <w:sz w:val="24"/>
          <w:szCs w:val="24"/>
          <w:lang w:eastAsia="hi-IN" w:bidi="hi-IN"/>
        </w:rPr>
      </w:pPr>
    </w:p>
    <w:p w:rsidR="0057358D" w:rsidRDefault="0057358D" w:rsidP="0057358D">
      <w:pPr>
        <w:suppressAutoHyphens/>
        <w:contextualSpacing/>
        <w:jc w:val="both"/>
        <w:rPr>
          <w:rFonts w:eastAsia="SimSun"/>
          <w:kern w:val="2"/>
          <w:sz w:val="24"/>
          <w:szCs w:val="24"/>
          <w:lang w:eastAsia="hi-IN" w:bidi="hi-IN"/>
        </w:rPr>
      </w:pPr>
    </w:p>
    <w:p w:rsidR="00896F48" w:rsidRDefault="00896F48" w:rsidP="0057358D">
      <w:pPr>
        <w:suppressAutoHyphens/>
        <w:contextualSpacing/>
        <w:jc w:val="both"/>
        <w:rPr>
          <w:rFonts w:eastAsia="SimSun"/>
          <w:kern w:val="2"/>
          <w:sz w:val="24"/>
          <w:szCs w:val="24"/>
          <w:lang w:eastAsia="hi-IN" w:bidi="hi-IN"/>
        </w:rPr>
      </w:pPr>
    </w:p>
    <w:p w:rsidR="00896F48" w:rsidRDefault="00896F48" w:rsidP="0057358D">
      <w:pPr>
        <w:suppressAutoHyphens/>
        <w:contextualSpacing/>
        <w:jc w:val="both"/>
        <w:rPr>
          <w:rFonts w:eastAsia="SimSun"/>
          <w:kern w:val="2"/>
          <w:sz w:val="24"/>
          <w:szCs w:val="24"/>
          <w:lang w:eastAsia="hi-IN" w:bidi="hi-IN"/>
        </w:rPr>
      </w:pPr>
    </w:p>
    <w:p w:rsidR="0057358D" w:rsidRPr="001418A0" w:rsidRDefault="00612CF6" w:rsidP="00896F48">
      <w:pPr>
        <w:suppressAutoHyphens/>
        <w:contextualSpacing/>
        <w:jc w:val="center"/>
        <w:rPr>
          <w:sz w:val="24"/>
          <w:szCs w:val="24"/>
        </w:rPr>
      </w:pPr>
      <w:r>
        <w:rPr>
          <w:sz w:val="24"/>
          <w:szCs w:val="24"/>
        </w:rPr>
        <w:t>Омск 202</w:t>
      </w:r>
      <w:r w:rsidR="00896F48">
        <w:rPr>
          <w:sz w:val="24"/>
          <w:szCs w:val="24"/>
        </w:rPr>
        <w:t>2</w:t>
      </w:r>
    </w:p>
    <w:p w:rsidR="00896F48" w:rsidRDefault="00E46429" w:rsidP="00E46429">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896F48" w:rsidRDefault="00896F48" w:rsidP="00E46429">
      <w:pPr>
        <w:widowControl/>
        <w:autoSpaceDE/>
        <w:autoSpaceDN/>
        <w:adjustRightInd/>
        <w:jc w:val="both"/>
        <w:rPr>
          <w:color w:val="000000"/>
          <w:spacing w:val="-3"/>
          <w:sz w:val="24"/>
          <w:szCs w:val="24"/>
          <w:lang w:eastAsia="en-US"/>
        </w:rPr>
      </w:pPr>
    </w:p>
    <w:p w:rsidR="00E46429" w:rsidRPr="00A578B2" w:rsidRDefault="00E46429" w:rsidP="00E46429">
      <w:pPr>
        <w:widowControl/>
        <w:autoSpaceDE/>
        <w:autoSpaceDN/>
        <w:adjustRightInd/>
        <w:jc w:val="both"/>
        <w:rPr>
          <w:color w:val="000000"/>
          <w:spacing w:val="-3"/>
          <w:sz w:val="24"/>
          <w:szCs w:val="24"/>
          <w:lang w:eastAsia="en-US"/>
        </w:rPr>
      </w:pPr>
      <w:r>
        <w:rPr>
          <w:spacing w:val="-3"/>
          <w:sz w:val="24"/>
          <w:szCs w:val="24"/>
          <w:lang w:eastAsia="en-US"/>
        </w:rPr>
        <w:t xml:space="preserve">к.п.н., доцент кафедры </w:t>
      </w:r>
      <w:r w:rsidR="004A60BB">
        <w:rPr>
          <w:spacing w:val="-3"/>
          <w:sz w:val="24"/>
          <w:szCs w:val="24"/>
          <w:lang w:eastAsia="en-US"/>
        </w:rPr>
        <w:t>Т.С.Котлярова</w:t>
      </w:r>
    </w:p>
    <w:p w:rsidR="00E46429" w:rsidRPr="00674C68" w:rsidRDefault="00E46429" w:rsidP="00E46429">
      <w:pPr>
        <w:widowControl/>
        <w:autoSpaceDE/>
        <w:autoSpaceDN/>
        <w:adjustRightInd/>
        <w:jc w:val="both"/>
        <w:rPr>
          <w:color w:val="000000"/>
          <w:spacing w:val="-3"/>
          <w:sz w:val="24"/>
          <w:szCs w:val="24"/>
          <w:lang w:eastAsia="en-US"/>
        </w:rPr>
      </w:pPr>
    </w:p>
    <w:p w:rsidR="00E46429" w:rsidRDefault="00E46429" w:rsidP="00E46429">
      <w:pPr>
        <w:widowControl/>
        <w:autoSpaceDE/>
        <w:autoSpaceDN/>
        <w:adjustRightInd/>
        <w:jc w:val="both"/>
        <w:rPr>
          <w:sz w:val="24"/>
          <w:szCs w:val="24"/>
        </w:rPr>
      </w:pPr>
      <w:r w:rsidRPr="006D320A">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w:t>
      </w:r>
      <w:r w:rsidRPr="006D320A">
        <w:rPr>
          <w:sz w:val="24"/>
          <w:szCs w:val="24"/>
        </w:rPr>
        <w:t>едагогики, психологии и социальной работы</w:t>
      </w:r>
    </w:p>
    <w:p w:rsidR="00896F48" w:rsidRPr="006D320A" w:rsidRDefault="00896F48" w:rsidP="00E46429">
      <w:pPr>
        <w:widowControl/>
        <w:autoSpaceDE/>
        <w:autoSpaceDN/>
        <w:adjustRightInd/>
        <w:jc w:val="both"/>
        <w:rPr>
          <w:spacing w:val="-3"/>
          <w:sz w:val="24"/>
          <w:szCs w:val="24"/>
          <w:lang w:eastAsia="en-US"/>
        </w:rPr>
      </w:pPr>
    </w:p>
    <w:p w:rsidR="00896F48" w:rsidRPr="00D72822" w:rsidRDefault="00896F48" w:rsidP="00896F48">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896F48" w:rsidRPr="006621AD" w:rsidRDefault="00896F48" w:rsidP="00E46429">
      <w:pPr>
        <w:widowControl/>
        <w:autoSpaceDE/>
        <w:autoSpaceDN/>
        <w:adjustRightInd/>
        <w:jc w:val="both"/>
        <w:rPr>
          <w:spacing w:val="-3"/>
          <w:sz w:val="24"/>
          <w:szCs w:val="24"/>
          <w:lang w:eastAsia="en-US"/>
        </w:rPr>
      </w:pPr>
    </w:p>
    <w:p w:rsidR="00E46429" w:rsidRPr="006D320A" w:rsidRDefault="00E46429" w:rsidP="00E46429">
      <w:pPr>
        <w:widowControl/>
        <w:autoSpaceDE/>
        <w:autoSpaceDN/>
        <w:adjustRightInd/>
        <w:jc w:val="both"/>
        <w:rPr>
          <w:spacing w:val="-3"/>
          <w:sz w:val="24"/>
          <w:szCs w:val="24"/>
          <w:lang w:eastAsia="en-US"/>
        </w:rPr>
      </w:pPr>
      <w:r w:rsidRPr="00793E1B">
        <w:rPr>
          <w:color w:val="000000"/>
          <w:spacing w:val="-3"/>
          <w:sz w:val="24"/>
          <w:szCs w:val="24"/>
          <w:lang w:eastAsia="en-US"/>
        </w:rPr>
        <w:t xml:space="preserve">Зав. </w:t>
      </w:r>
      <w:r w:rsidRPr="006D320A">
        <w:rPr>
          <w:spacing w:val="-3"/>
          <w:sz w:val="24"/>
          <w:szCs w:val="24"/>
          <w:lang w:eastAsia="en-US"/>
        </w:rPr>
        <w:t>кафедрой  д.п.н., профессор</w:t>
      </w:r>
      <w:r w:rsidR="00A578B2">
        <w:rPr>
          <w:spacing w:val="-3"/>
          <w:sz w:val="24"/>
          <w:szCs w:val="24"/>
          <w:lang w:eastAsia="en-US"/>
        </w:rPr>
        <w:t xml:space="preserve"> </w:t>
      </w:r>
      <w:r>
        <w:rPr>
          <w:spacing w:val="-3"/>
          <w:sz w:val="24"/>
          <w:szCs w:val="24"/>
          <w:lang w:eastAsia="en-US"/>
        </w:rPr>
        <w:t>Е.В.Лопанова</w:t>
      </w:r>
    </w:p>
    <w:p w:rsidR="00E46429" w:rsidRDefault="00E46429" w:rsidP="006652D2">
      <w:pPr>
        <w:widowControl/>
        <w:autoSpaceDE/>
        <w:autoSpaceDN/>
        <w:adjustRightInd/>
        <w:spacing w:after="200" w:line="276" w:lineRule="auto"/>
        <w:jc w:val="center"/>
        <w:rPr>
          <w:rFonts w:eastAsia="SimSun"/>
          <w:b/>
          <w:color w:val="000000"/>
          <w:kern w:val="2"/>
          <w:sz w:val="24"/>
          <w:szCs w:val="24"/>
          <w:lang w:eastAsia="hi-IN" w:bidi="hi-IN"/>
        </w:rPr>
      </w:pPr>
    </w:p>
    <w:p w:rsidR="00E46429" w:rsidRDefault="00E46429">
      <w:pPr>
        <w:widowControl/>
        <w:autoSpaceDE/>
        <w:autoSpaceDN/>
        <w:adjustRightInd/>
        <w:spacing w:after="160" w:line="259"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6652D2" w:rsidRPr="00793E1B" w:rsidRDefault="006652D2" w:rsidP="006652D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6652D2" w:rsidRPr="00793E1B" w:rsidRDefault="006652D2" w:rsidP="006652D2">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1</w:t>
            </w:r>
          </w:p>
        </w:tc>
        <w:tc>
          <w:tcPr>
            <w:tcW w:w="8080" w:type="dxa"/>
          </w:tcPr>
          <w:p w:rsidR="006652D2" w:rsidRPr="00793E1B" w:rsidRDefault="006652D2" w:rsidP="0030590C">
            <w:pPr>
              <w:jc w:val="both"/>
              <w:rPr>
                <w:color w:val="000000"/>
                <w:sz w:val="24"/>
                <w:szCs w:val="24"/>
              </w:rPr>
            </w:pPr>
            <w:r w:rsidRPr="00793E1B">
              <w:rPr>
                <w:color w:val="000000"/>
                <w:sz w:val="24"/>
                <w:szCs w:val="24"/>
              </w:rPr>
              <w:t>Наименование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2</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3</w:t>
            </w:r>
          </w:p>
        </w:tc>
        <w:tc>
          <w:tcPr>
            <w:tcW w:w="8080" w:type="dxa"/>
          </w:tcPr>
          <w:p w:rsidR="006652D2" w:rsidRPr="00793E1B" w:rsidRDefault="006652D2" w:rsidP="0030590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4</w:t>
            </w:r>
          </w:p>
        </w:tc>
        <w:tc>
          <w:tcPr>
            <w:tcW w:w="8080" w:type="dxa"/>
          </w:tcPr>
          <w:p w:rsidR="006652D2" w:rsidRPr="00793E1B" w:rsidRDefault="006652D2" w:rsidP="0030590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5</w:t>
            </w:r>
          </w:p>
        </w:tc>
        <w:tc>
          <w:tcPr>
            <w:tcW w:w="8080" w:type="dxa"/>
          </w:tcPr>
          <w:p w:rsidR="006652D2" w:rsidRPr="00793E1B" w:rsidRDefault="006652D2" w:rsidP="0030590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6</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7</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8</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9</w:t>
            </w:r>
          </w:p>
        </w:tc>
        <w:tc>
          <w:tcPr>
            <w:tcW w:w="8080" w:type="dxa"/>
          </w:tcPr>
          <w:p w:rsidR="006652D2" w:rsidRPr="00793E1B" w:rsidRDefault="006652D2" w:rsidP="0030590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BB35E6">
            <w:pPr>
              <w:jc w:val="center"/>
              <w:rPr>
                <w:color w:val="000000"/>
                <w:sz w:val="24"/>
                <w:szCs w:val="24"/>
              </w:rPr>
            </w:pPr>
            <w:r w:rsidRPr="00793E1B">
              <w:rPr>
                <w:color w:val="000000"/>
                <w:sz w:val="24"/>
                <w:szCs w:val="24"/>
              </w:rPr>
              <w:t>1</w:t>
            </w:r>
            <w:r w:rsidR="00BB35E6">
              <w:rPr>
                <w:color w:val="000000"/>
                <w:sz w:val="24"/>
                <w:szCs w:val="24"/>
              </w:rPr>
              <w:t>0</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11</w:t>
            </w:r>
          </w:p>
        </w:tc>
        <w:tc>
          <w:tcPr>
            <w:tcW w:w="8080" w:type="dxa"/>
          </w:tcPr>
          <w:p w:rsidR="006652D2" w:rsidRPr="00793E1B" w:rsidRDefault="006652D2" w:rsidP="0030590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bl>
    <w:p w:rsidR="006652D2" w:rsidRPr="00793E1B" w:rsidRDefault="006652D2" w:rsidP="006652D2">
      <w:pPr>
        <w:spacing w:after="160" w:line="256" w:lineRule="auto"/>
        <w:rPr>
          <w:b/>
          <w:color w:val="000000"/>
          <w:sz w:val="24"/>
          <w:szCs w:val="24"/>
        </w:rPr>
      </w:pPr>
    </w:p>
    <w:p w:rsidR="006652D2" w:rsidRPr="00E46429" w:rsidRDefault="006652D2" w:rsidP="00E46429">
      <w:pPr>
        <w:spacing w:after="160" w:line="256" w:lineRule="auto"/>
        <w:rPr>
          <w:b/>
          <w:color w:val="000000"/>
          <w:sz w:val="24"/>
          <w:szCs w:val="24"/>
        </w:rPr>
      </w:pPr>
      <w:r w:rsidRPr="00793E1B">
        <w:rPr>
          <w:b/>
          <w:color w:val="000000"/>
          <w:sz w:val="24"/>
          <w:szCs w:val="24"/>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652D2" w:rsidRPr="00793E1B" w:rsidRDefault="006652D2" w:rsidP="006652D2">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6652D2" w:rsidRPr="00793E1B" w:rsidRDefault="006652D2" w:rsidP="006652D2">
      <w:pPr>
        <w:ind w:firstLine="709"/>
        <w:jc w:val="both"/>
        <w:rPr>
          <w:color w:val="000000"/>
          <w:sz w:val="24"/>
          <w:szCs w:val="24"/>
        </w:rPr>
      </w:pPr>
      <w:r w:rsidRPr="00793E1B">
        <w:rPr>
          <w:color w:val="000000"/>
          <w:sz w:val="24"/>
          <w:szCs w:val="24"/>
        </w:rPr>
        <w:t xml:space="preserve">- </w:t>
      </w:r>
      <w:r w:rsidRPr="006D320A">
        <w:rPr>
          <w:sz w:val="24"/>
          <w:szCs w:val="24"/>
        </w:rPr>
        <w:t xml:space="preserve">Федеральным государственным образовательным стандартом высшего образования по направлению подготовки </w:t>
      </w:r>
      <w:r w:rsidR="00490275">
        <w:rPr>
          <w:sz w:val="24"/>
          <w:szCs w:val="24"/>
        </w:rPr>
        <w:t xml:space="preserve">44.03.05 Педагогическое образование (c 2-я профилями подготовки) </w:t>
      </w:r>
      <w:r w:rsidRPr="006D320A">
        <w:rPr>
          <w:sz w:val="24"/>
          <w:szCs w:val="24"/>
        </w:rPr>
        <w:t xml:space="preserve">(уровень бакалавриата), утвержденного Приказом Минобрнауки России </w:t>
      </w:r>
      <w:r>
        <w:rPr>
          <w:sz w:val="24"/>
          <w:szCs w:val="24"/>
        </w:rPr>
        <w:t xml:space="preserve">от </w:t>
      </w:r>
      <w:r w:rsidR="00A578B2" w:rsidRPr="00231B89">
        <w:rPr>
          <w:color w:val="000000"/>
          <w:sz w:val="24"/>
          <w:szCs w:val="24"/>
        </w:rPr>
        <w:t>09.02.2016 N 91</w:t>
      </w:r>
      <w:r w:rsidR="00A578B2">
        <w:rPr>
          <w:sz w:val="22"/>
          <w:szCs w:val="22"/>
        </w:rPr>
        <w:t xml:space="preserve"> </w:t>
      </w:r>
      <w:r w:rsidRPr="006D320A">
        <w:rPr>
          <w:sz w:val="24"/>
          <w:szCs w:val="24"/>
        </w:rPr>
        <w:t>(зарегистрирован</w:t>
      </w:r>
      <w:r w:rsidRPr="00793E1B">
        <w:rPr>
          <w:color w:val="000000"/>
          <w:sz w:val="24"/>
          <w:szCs w:val="24"/>
        </w:rPr>
        <w:t xml:space="preserve"> в Минюсте России </w:t>
      </w:r>
      <w:r>
        <w:rPr>
          <w:sz w:val="24"/>
          <w:szCs w:val="24"/>
        </w:rPr>
        <w:t>11.01.2016 N 40536</w:t>
      </w:r>
      <w:r w:rsidRPr="00793E1B">
        <w:rPr>
          <w:color w:val="000000"/>
          <w:sz w:val="24"/>
          <w:szCs w:val="24"/>
        </w:rPr>
        <w:t>) (далее - ФГОС ВО, Федеральный государственный образовательный стандарт высшего образования);</w:t>
      </w:r>
    </w:p>
    <w:p w:rsidR="00896F48" w:rsidRPr="00D72822" w:rsidRDefault="00896F48" w:rsidP="00896F48">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96F48" w:rsidRPr="00D72822" w:rsidRDefault="00896F48" w:rsidP="00896F48">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896F48" w:rsidRPr="00D72822" w:rsidRDefault="00896F48" w:rsidP="00896F48">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6F48" w:rsidRPr="00D72822" w:rsidRDefault="00896F48" w:rsidP="00896F48">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6F48" w:rsidRPr="00D72822" w:rsidRDefault="00896F48" w:rsidP="00896F48">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96F48" w:rsidRPr="00D72822" w:rsidRDefault="00896F48" w:rsidP="00896F48">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6F48" w:rsidRPr="00D72822" w:rsidRDefault="00896F48" w:rsidP="00896F48">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6F48" w:rsidRPr="00D72822" w:rsidRDefault="006621AD" w:rsidP="00896F48">
      <w:pPr>
        <w:snapToGrid w:val="0"/>
        <w:ind w:firstLine="708"/>
        <w:jc w:val="both"/>
        <w:rPr>
          <w:sz w:val="24"/>
          <w:szCs w:val="24"/>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490275">
        <w:rPr>
          <w:sz w:val="24"/>
          <w:szCs w:val="24"/>
        </w:rPr>
        <w:t>44.03.05 Педагогическое образование (c 2-я профилями подготовки)</w:t>
      </w:r>
      <w:r w:rsidRPr="006E1872">
        <w:rPr>
          <w:sz w:val="24"/>
          <w:szCs w:val="24"/>
        </w:rPr>
        <w:t xml:space="preserve"> (уровень бакалавриата), направленность (профиль) программы </w:t>
      </w:r>
      <w:r w:rsidR="00490275" w:rsidRPr="00490275">
        <w:rPr>
          <w:sz w:val="24"/>
          <w:szCs w:val="24"/>
        </w:rPr>
        <w:t>«Русский язык» и «Литература»</w:t>
      </w:r>
      <w:r w:rsidRPr="006E1872">
        <w:rPr>
          <w:sz w:val="24"/>
          <w:szCs w:val="24"/>
        </w:rPr>
        <w:t xml:space="preserve">; </w:t>
      </w:r>
      <w:r w:rsidR="00896F48" w:rsidRPr="00D72822">
        <w:rPr>
          <w:sz w:val="24"/>
          <w:szCs w:val="24"/>
        </w:rPr>
        <w:t xml:space="preserve">форма обучения – заочная на 2022/2023 учебный год, утвержденным приказом ректора от </w:t>
      </w:r>
      <w:r w:rsidR="00896F48" w:rsidRPr="00D72822">
        <w:rPr>
          <w:sz w:val="24"/>
          <w:szCs w:val="24"/>
          <w:lang w:eastAsia="en-US"/>
        </w:rPr>
        <w:t>28.03.2022 № 28.</w:t>
      </w:r>
    </w:p>
    <w:p w:rsidR="006652D2" w:rsidRPr="006D320A" w:rsidRDefault="006652D2" w:rsidP="006652D2">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Б1.Б.05 </w:t>
      </w:r>
      <w:r w:rsidRPr="006D320A">
        <w:rPr>
          <w:b/>
          <w:sz w:val="24"/>
          <w:szCs w:val="24"/>
        </w:rPr>
        <w:t>«</w:t>
      </w:r>
      <w:r>
        <w:rPr>
          <w:b/>
          <w:sz w:val="24"/>
          <w:szCs w:val="24"/>
        </w:rPr>
        <w:t>Этнопедагогика</w:t>
      </w:r>
      <w:r w:rsidRPr="006D320A">
        <w:rPr>
          <w:b/>
          <w:sz w:val="24"/>
          <w:szCs w:val="24"/>
        </w:rPr>
        <w:t xml:space="preserve">»  в течение </w:t>
      </w:r>
      <w:r w:rsidR="00896F48">
        <w:rPr>
          <w:b/>
          <w:sz w:val="24"/>
          <w:szCs w:val="24"/>
        </w:rPr>
        <w:t>2022/2023</w:t>
      </w:r>
      <w:r w:rsidR="000E591F">
        <w:rPr>
          <w:b/>
          <w:sz w:val="24"/>
          <w:szCs w:val="24"/>
        </w:rPr>
        <w:t xml:space="preserve"> </w:t>
      </w:r>
      <w:r w:rsidRPr="006D320A">
        <w:rPr>
          <w:b/>
          <w:sz w:val="24"/>
          <w:szCs w:val="24"/>
        </w:rPr>
        <w:t>учебного года:</w:t>
      </w:r>
    </w:p>
    <w:p w:rsidR="006652D2" w:rsidRPr="00793E1B" w:rsidRDefault="006652D2" w:rsidP="006652D2">
      <w:pPr>
        <w:ind w:firstLine="709"/>
        <w:jc w:val="both"/>
        <w:rPr>
          <w:color w:val="000000"/>
          <w:sz w:val="24"/>
          <w:szCs w:val="24"/>
        </w:rPr>
      </w:pPr>
      <w:r w:rsidRPr="006D320A">
        <w:rPr>
          <w:sz w:val="24"/>
          <w:szCs w:val="24"/>
        </w:rPr>
        <w:t xml:space="preserve">При реализации образовательной организацией основной профессиональной </w:t>
      </w:r>
      <w:r w:rsidRPr="006D320A">
        <w:rPr>
          <w:sz w:val="24"/>
          <w:szCs w:val="24"/>
        </w:rPr>
        <w:lastRenderedPageBreak/>
        <w:t xml:space="preserve">образовательной программы высшего образования - программы бакалавриата по направлению подготовки </w:t>
      </w:r>
      <w:r w:rsidR="00490275">
        <w:rPr>
          <w:b/>
          <w:sz w:val="24"/>
          <w:szCs w:val="24"/>
        </w:rPr>
        <w:t>44.03.05 Педагогическое образование (c 2-я профилями подготовки)</w:t>
      </w:r>
      <w:r w:rsidRPr="006D320A">
        <w:rPr>
          <w:sz w:val="24"/>
          <w:szCs w:val="24"/>
        </w:rPr>
        <w:t xml:space="preserve">(уровень бакалавриата), направленность (профиль) программы </w:t>
      </w:r>
      <w:r w:rsidR="00490275" w:rsidRPr="00490275">
        <w:rPr>
          <w:sz w:val="24"/>
          <w:szCs w:val="24"/>
        </w:rPr>
        <w:t>«Русский язык» и «Литература»</w:t>
      </w:r>
      <w:r w:rsidRPr="00B11F0D">
        <w:rPr>
          <w:b/>
          <w:sz w:val="24"/>
          <w:szCs w:val="24"/>
        </w:rPr>
        <w:t xml:space="preserve">; </w:t>
      </w:r>
      <w:r w:rsidRPr="006D320A">
        <w:rPr>
          <w:sz w:val="24"/>
          <w:szCs w:val="24"/>
        </w:rPr>
        <w:t>вид учебной деятельности – программа академического бакалавриата; виды профессиональной</w:t>
      </w:r>
      <w:r w:rsidRPr="00793E1B">
        <w:rPr>
          <w:color w:val="000000"/>
          <w:sz w:val="24"/>
          <w:szCs w:val="24"/>
        </w:rPr>
        <w:t xml:space="preserve"> деятельности: </w:t>
      </w:r>
      <w:r>
        <w:rPr>
          <w:rFonts w:eastAsia="Courier New"/>
          <w:color w:val="000000"/>
          <w:sz w:val="24"/>
          <w:szCs w:val="24"/>
          <w:lang w:bidi="ru-RU"/>
        </w:rPr>
        <w:t>педагогическая</w:t>
      </w:r>
      <w:r w:rsidR="009B0050">
        <w:rPr>
          <w:rFonts w:eastAsia="Courier New"/>
          <w:color w:val="000000"/>
          <w:sz w:val="24"/>
          <w:szCs w:val="24"/>
          <w:lang w:bidi="ru-RU"/>
        </w:rPr>
        <w:t xml:space="preserve"> (основной)</w:t>
      </w:r>
      <w:r>
        <w:rPr>
          <w:rFonts w:eastAsia="Courier New"/>
          <w:color w:val="000000"/>
          <w:sz w:val="24"/>
          <w:szCs w:val="24"/>
          <w:lang w:bidi="ru-RU"/>
        </w:rPr>
        <w:t xml:space="preserve">, </w:t>
      </w:r>
      <w:r w:rsidR="006621AD">
        <w:rPr>
          <w:rFonts w:eastAsia="Courier New"/>
          <w:color w:val="000000"/>
          <w:sz w:val="24"/>
          <w:szCs w:val="24"/>
          <w:lang w:bidi="ru-RU"/>
        </w:rPr>
        <w:t>исследовательская</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D320A">
        <w:rPr>
          <w:sz w:val="24"/>
          <w:szCs w:val="24"/>
        </w:rPr>
        <w:t>«</w:t>
      </w:r>
      <w:r>
        <w:rPr>
          <w:b/>
          <w:sz w:val="24"/>
          <w:szCs w:val="24"/>
        </w:rPr>
        <w:t>Этнопедагогика</w:t>
      </w:r>
      <w:r w:rsidRPr="006D320A">
        <w:rPr>
          <w:sz w:val="24"/>
          <w:szCs w:val="24"/>
        </w:rPr>
        <w:t xml:space="preserve">» в </w:t>
      </w:r>
      <w:r w:rsidRPr="00793E1B">
        <w:rPr>
          <w:color w:val="000000"/>
          <w:sz w:val="24"/>
          <w:szCs w:val="24"/>
        </w:rPr>
        <w:t xml:space="preserve">течение </w:t>
      </w:r>
      <w:r w:rsidR="00896F48">
        <w:rPr>
          <w:color w:val="000000"/>
          <w:sz w:val="24"/>
          <w:szCs w:val="24"/>
        </w:rPr>
        <w:t>2022/2023</w:t>
      </w:r>
      <w:r w:rsidR="000E591F">
        <w:rPr>
          <w:color w:val="000000"/>
          <w:sz w:val="24"/>
          <w:szCs w:val="24"/>
        </w:rPr>
        <w:t xml:space="preserve"> </w:t>
      </w:r>
      <w:r w:rsidRPr="00793E1B">
        <w:rPr>
          <w:color w:val="000000"/>
          <w:sz w:val="24"/>
          <w:szCs w:val="24"/>
        </w:rPr>
        <w:t>учебного года.</w:t>
      </w:r>
    </w:p>
    <w:p w:rsidR="006652D2" w:rsidRPr="00181770" w:rsidRDefault="006652D2" w:rsidP="006652D2">
      <w:pPr>
        <w:pStyle w:val="a4"/>
        <w:numPr>
          <w:ilvl w:val="0"/>
          <w:numId w:val="36"/>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 xml:space="preserve">Наименование дисциплины: </w:t>
      </w:r>
      <w:r>
        <w:rPr>
          <w:rFonts w:ascii="Times New Roman" w:hAnsi="Times New Roman"/>
          <w:b/>
          <w:sz w:val="24"/>
          <w:szCs w:val="24"/>
        </w:rPr>
        <w:t>Б1.Б.05</w:t>
      </w:r>
      <w:r w:rsidRPr="00181770">
        <w:rPr>
          <w:rFonts w:ascii="Times New Roman" w:hAnsi="Times New Roman"/>
          <w:b/>
          <w:sz w:val="24"/>
          <w:szCs w:val="24"/>
        </w:rPr>
        <w:t xml:space="preserve"> «</w:t>
      </w:r>
      <w:r>
        <w:rPr>
          <w:rFonts w:ascii="Times New Roman" w:hAnsi="Times New Roman"/>
          <w:b/>
          <w:sz w:val="24"/>
          <w:szCs w:val="24"/>
        </w:rPr>
        <w:t>Этнопедагогика</w:t>
      </w:r>
      <w:r w:rsidRPr="00181770">
        <w:rPr>
          <w:rFonts w:ascii="Times New Roman" w:hAnsi="Times New Roman"/>
          <w:b/>
          <w:sz w:val="24"/>
          <w:szCs w:val="24"/>
        </w:rPr>
        <w:t>»</w:t>
      </w:r>
    </w:p>
    <w:p w:rsidR="006652D2" w:rsidRPr="00793E1B" w:rsidRDefault="006652D2" w:rsidP="006652D2">
      <w:pPr>
        <w:pStyle w:val="a4"/>
        <w:numPr>
          <w:ilvl w:val="0"/>
          <w:numId w:val="36"/>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652D2" w:rsidRPr="006F51E1" w:rsidRDefault="006652D2" w:rsidP="006652D2">
      <w:pPr>
        <w:tabs>
          <w:tab w:val="left" w:pos="708"/>
        </w:tabs>
        <w:ind w:firstLine="709"/>
        <w:jc w:val="both"/>
        <w:rPr>
          <w:rFonts w:eastAsia="Calibri"/>
          <w:color w:val="000000"/>
          <w:sz w:val="24"/>
          <w:szCs w:val="24"/>
          <w:lang w:eastAsia="en-US"/>
        </w:rPr>
      </w:pPr>
      <w:r w:rsidRPr="006F51E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90275">
        <w:rPr>
          <w:b/>
          <w:sz w:val="24"/>
          <w:szCs w:val="24"/>
        </w:rPr>
        <w:t>44.03.05 Педагогическое образование (c 2-я профилями подготовки)</w:t>
      </w:r>
      <w:r w:rsidRPr="00B11F0D">
        <w:rPr>
          <w:rFonts w:eastAsia="Calibri"/>
          <w:b/>
          <w:sz w:val="24"/>
          <w:szCs w:val="24"/>
          <w:lang w:eastAsia="en-US"/>
        </w:rPr>
        <w:t>(уровень бакалавриата),</w:t>
      </w:r>
      <w:r w:rsidRPr="006F51E1">
        <w:rPr>
          <w:rFonts w:eastAsia="Calibri"/>
          <w:sz w:val="24"/>
          <w:szCs w:val="24"/>
          <w:lang w:eastAsia="en-US"/>
        </w:rPr>
        <w:t xml:space="preserve"> утвержденного Приказом Минобрнауки России от </w:t>
      </w:r>
      <w:r w:rsidR="00A578B2" w:rsidRPr="00231B89">
        <w:rPr>
          <w:color w:val="000000"/>
          <w:sz w:val="24"/>
          <w:szCs w:val="24"/>
        </w:rPr>
        <w:t>09.02.2016 N 91</w:t>
      </w:r>
      <w:r w:rsidR="00A578B2">
        <w:rPr>
          <w:sz w:val="22"/>
          <w:szCs w:val="22"/>
        </w:rPr>
        <w:t xml:space="preserve"> </w:t>
      </w:r>
      <w:r w:rsidRPr="006F51E1">
        <w:rPr>
          <w:rFonts w:eastAsia="Calibri"/>
          <w:sz w:val="24"/>
          <w:szCs w:val="24"/>
          <w:lang w:eastAsia="en-US"/>
        </w:rPr>
        <w:t xml:space="preserve"> (зарегистрирован в Минюсте</w:t>
      </w:r>
      <w:r w:rsidRPr="006F51E1">
        <w:rPr>
          <w:rFonts w:eastAsia="Calibri"/>
          <w:color w:val="000000"/>
          <w:sz w:val="24"/>
          <w:szCs w:val="24"/>
          <w:lang w:eastAsia="en-US"/>
        </w:rPr>
        <w:t xml:space="preserve"> России </w:t>
      </w:r>
      <w:r w:rsidRPr="006F51E1">
        <w:rPr>
          <w:sz w:val="24"/>
          <w:szCs w:val="24"/>
        </w:rPr>
        <w:t>11.01.2016 N 40536</w:t>
      </w:r>
      <w:r w:rsidRPr="006F51E1">
        <w:rPr>
          <w:rFonts w:eastAsia="Calibri"/>
          <w:color w:val="000000"/>
          <w:sz w:val="24"/>
          <w:szCs w:val="24"/>
          <w:lang w:eastAsia="en-US"/>
        </w:rPr>
        <w:t>), при разработке основной профессиональной образовательной программы (</w:t>
      </w:r>
      <w:r w:rsidRPr="006F51E1">
        <w:rPr>
          <w:rFonts w:eastAsia="Calibri"/>
          <w:i/>
          <w:color w:val="000000"/>
          <w:sz w:val="24"/>
          <w:szCs w:val="24"/>
          <w:lang w:eastAsia="en-US"/>
        </w:rPr>
        <w:t>далее - ОПОП</w:t>
      </w:r>
      <w:r w:rsidRPr="006F51E1">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652D2" w:rsidRPr="006F51E1" w:rsidRDefault="006652D2" w:rsidP="006652D2">
      <w:pPr>
        <w:tabs>
          <w:tab w:val="left" w:pos="708"/>
        </w:tabs>
        <w:ind w:firstLine="709"/>
        <w:jc w:val="both"/>
        <w:rPr>
          <w:rFonts w:eastAsia="Calibri"/>
          <w:color w:val="000000"/>
          <w:sz w:val="24"/>
          <w:szCs w:val="24"/>
          <w:lang w:eastAsia="en-US"/>
        </w:rPr>
      </w:pPr>
      <w:r w:rsidRPr="006F51E1">
        <w:rPr>
          <w:rFonts w:eastAsia="Calibri"/>
          <w:color w:val="000000"/>
          <w:sz w:val="24"/>
          <w:szCs w:val="24"/>
          <w:lang w:eastAsia="en-US"/>
        </w:rPr>
        <w:t xml:space="preserve">Процесс изучения дисциплины </w:t>
      </w:r>
      <w:r w:rsidRPr="006F51E1">
        <w:rPr>
          <w:rFonts w:eastAsia="Calibri"/>
          <w:b/>
          <w:sz w:val="24"/>
          <w:szCs w:val="24"/>
          <w:lang w:eastAsia="en-US"/>
        </w:rPr>
        <w:t>«</w:t>
      </w:r>
      <w:r>
        <w:rPr>
          <w:b/>
          <w:sz w:val="24"/>
          <w:szCs w:val="24"/>
        </w:rPr>
        <w:t>Этнопедагогика</w:t>
      </w:r>
      <w:r w:rsidRPr="006F51E1">
        <w:rPr>
          <w:rFonts w:eastAsia="Calibri"/>
          <w:sz w:val="24"/>
          <w:szCs w:val="24"/>
          <w:lang w:eastAsia="en-US"/>
        </w:rPr>
        <w:t>»</w:t>
      </w:r>
      <w:r w:rsidRPr="006F51E1">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1617"/>
        <w:gridCol w:w="4455"/>
      </w:tblGrid>
      <w:tr w:rsidR="006652D2" w:rsidRPr="008262FB" w:rsidTr="0030590C">
        <w:tc>
          <w:tcPr>
            <w:tcW w:w="3273"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Результаты освоения ОПОП (содержание компетенции)</w:t>
            </w:r>
          </w:p>
        </w:tc>
        <w:tc>
          <w:tcPr>
            <w:tcW w:w="1617"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 xml:space="preserve">Код </w:t>
            </w:r>
          </w:p>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компетенции</w:t>
            </w:r>
          </w:p>
        </w:tc>
        <w:tc>
          <w:tcPr>
            <w:tcW w:w="4455"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 xml:space="preserve">Перечень планируемых результатов </w:t>
            </w:r>
          </w:p>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обучения по дисциплине</w:t>
            </w:r>
          </w:p>
        </w:tc>
      </w:tr>
      <w:tr w:rsidR="006621AD" w:rsidRPr="00CC7AE0" w:rsidTr="006621AD">
        <w:tc>
          <w:tcPr>
            <w:tcW w:w="3273" w:type="dxa"/>
            <w:tcBorders>
              <w:top w:val="single" w:sz="4" w:space="0" w:color="auto"/>
              <w:left w:val="single" w:sz="4" w:space="0" w:color="auto"/>
              <w:bottom w:val="single" w:sz="4" w:space="0" w:color="auto"/>
              <w:right w:val="single" w:sz="4" w:space="0" w:color="auto"/>
            </w:tcBorders>
            <w:vAlign w:val="center"/>
          </w:tcPr>
          <w:p w:rsidR="006621AD" w:rsidRPr="006621AD" w:rsidRDefault="0030450C" w:rsidP="006621AD">
            <w:pPr>
              <w:tabs>
                <w:tab w:val="left" w:pos="708"/>
              </w:tabs>
              <w:jc w:val="both"/>
              <w:rPr>
                <w:rFonts w:eastAsia="Calibri"/>
                <w:color w:val="000000"/>
                <w:sz w:val="24"/>
                <w:szCs w:val="24"/>
                <w:lang w:eastAsia="en-US"/>
              </w:rPr>
            </w:pPr>
            <w:r>
              <w:rPr>
                <w:rFonts w:eastAsia="Calibri"/>
                <w:color w:val="000000"/>
                <w:sz w:val="24"/>
                <w:szCs w:val="24"/>
                <w:lang w:eastAsia="en-US"/>
              </w:rPr>
              <w:t>г</w:t>
            </w:r>
            <w:r w:rsidR="006621AD" w:rsidRPr="006621AD">
              <w:rPr>
                <w:rFonts w:eastAsia="Calibri"/>
                <w:color w:val="000000"/>
                <w:sz w:val="24"/>
                <w:szCs w:val="24"/>
                <w:lang w:eastAsia="en-US"/>
              </w:rPr>
              <w:t>отовность</w:t>
            </w:r>
            <w:r w:rsidR="00EA401F">
              <w:rPr>
                <w:rFonts w:eastAsia="Calibri"/>
                <w:color w:val="000000"/>
                <w:sz w:val="24"/>
                <w:szCs w:val="24"/>
                <w:lang w:eastAsia="en-US"/>
              </w:rPr>
              <w:t>ю</w:t>
            </w:r>
          </w:p>
          <w:p w:rsidR="006621AD" w:rsidRPr="006621AD" w:rsidRDefault="006621AD" w:rsidP="006621AD">
            <w:pPr>
              <w:tabs>
                <w:tab w:val="left" w:pos="708"/>
              </w:tabs>
              <w:jc w:val="both"/>
              <w:rPr>
                <w:rFonts w:eastAsia="Calibri"/>
                <w:color w:val="000000"/>
                <w:sz w:val="24"/>
                <w:szCs w:val="24"/>
                <w:lang w:eastAsia="en-US"/>
              </w:rPr>
            </w:pPr>
            <w:r w:rsidRPr="006621AD">
              <w:rPr>
                <w:rFonts w:eastAsia="Calibri"/>
                <w:color w:val="000000"/>
                <w:sz w:val="24"/>
                <w:szCs w:val="24"/>
                <w:lang w:eastAsia="en-US"/>
              </w:rPr>
              <w:t xml:space="preserve"> к психолого-педагогическому сопровождению учебно-воспитательного процесса</w:t>
            </w:r>
          </w:p>
        </w:tc>
        <w:tc>
          <w:tcPr>
            <w:tcW w:w="1617" w:type="dxa"/>
            <w:tcBorders>
              <w:top w:val="single" w:sz="4" w:space="0" w:color="auto"/>
              <w:left w:val="single" w:sz="4" w:space="0" w:color="auto"/>
              <w:bottom w:val="single" w:sz="4" w:space="0" w:color="auto"/>
              <w:right w:val="single" w:sz="4" w:space="0" w:color="auto"/>
            </w:tcBorders>
            <w:vAlign w:val="center"/>
          </w:tcPr>
          <w:p w:rsidR="006621AD" w:rsidRPr="006621AD" w:rsidRDefault="006621AD" w:rsidP="006621AD">
            <w:pPr>
              <w:tabs>
                <w:tab w:val="left" w:pos="708"/>
              </w:tabs>
              <w:jc w:val="center"/>
              <w:rPr>
                <w:rFonts w:eastAsia="Calibri"/>
                <w:color w:val="000000"/>
                <w:sz w:val="24"/>
                <w:szCs w:val="24"/>
                <w:lang w:eastAsia="en-US"/>
              </w:rPr>
            </w:pPr>
            <w:r w:rsidRPr="006621AD">
              <w:rPr>
                <w:rFonts w:eastAsia="Calibri"/>
                <w:color w:val="000000"/>
                <w:sz w:val="24"/>
                <w:szCs w:val="24"/>
                <w:lang w:eastAsia="en-US"/>
              </w:rPr>
              <w:t>ОПК-3</w:t>
            </w:r>
          </w:p>
        </w:tc>
        <w:tc>
          <w:tcPr>
            <w:tcW w:w="4455" w:type="dxa"/>
            <w:tcBorders>
              <w:top w:val="single" w:sz="4" w:space="0" w:color="auto"/>
              <w:left w:val="single" w:sz="4" w:space="0" w:color="auto"/>
              <w:bottom w:val="single" w:sz="4" w:space="0" w:color="auto"/>
              <w:right w:val="single" w:sz="4" w:space="0" w:color="auto"/>
            </w:tcBorders>
            <w:vAlign w:val="center"/>
          </w:tcPr>
          <w:p w:rsidR="006621AD" w:rsidRPr="00E46429" w:rsidRDefault="00E46429" w:rsidP="006621AD">
            <w:pPr>
              <w:tabs>
                <w:tab w:val="left" w:pos="708"/>
              </w:tabs>
              <w:rPr>
                <w:rFonts w:eastAsia="Calibri"/>
                <w:i/>
                <w:color w:val="000000"/>
                <w:sz w:val="24"/>
                <w:szCs w:val="24"/>
                <w:lang w:eastAsia="en-US"/>
              </w:rPr>
            </w:pPr>
            <w:r>
              <w:rPr>
                <w:rFonts w:eastAsia="Calibri"/>
                <w:i/>
                <w:color w:val="000000"/>
                <w:sz w:val="24"/>
                <w:szCs w:val="24"/>
                <w:lang w:eastAsia="en-US"/>
              </w:rPr>
              <w:t>Знать:</w:t>
            </w:r>
          </w:p>
          <w:p w:rsidR="006621AD" w:rsidRPr="006621AD" w:rsidRDefault="006621AD" w:rsidP="006621AD">
            <w:pPr>
              <w:pStyle w:val="a4"/>
              <w:numPr>
                <w:ilvl w:val="0"/>
                <w:numId w:val="42"/>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авторские теории педагогического сопровождения учебно-воспитательного процесса.</w:t>
            </w:r>
          </w:p>
          <w:p w:rsidR="006621AD" w:rsidRPr="006621AD" w:rsidRDefault="006621AD" w:rsidP="006621AD">
            <w:pPr>
              <w:pStyle w:val="a4"/>
              <w:numPr>
                <w:ilvl w:val="0"/>
                <w:numId w:val="42"/>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особенности учебно-воспитательного процесса на конкретной образовательной ступени конкретного образовательного учреждения.</w:t>
            </w:r>
          </w:p>
          <w:p w:rsidR="006621AD" w:rsidRPr="00E46429" w:rsidRDefault="006621AD" w:rsidP="006621AD">
            <w:pPr>
              <w:tabs>
                <w:tab w:val="left" w:pos="708"/>
              </w:tabs>
              <w:rPr>
                <w:rFonts w:eastAsia="Calibri"/>
                <w:i/>
                <w:color w:val="000000"/>
                <w:sz w:val="24"/>
                <w:szCs w:val="24"/>
                <w:lang w:eastAsia="en-US"/>
              </w:rPr>
            </w:pPr>
            <w:r w:rsidRPr="00E46429">
              <w:rPr>
                <w:rFonts w:eastAsia="Calibri"/>
                <w:i/>
                <w:color w:val="000000"/>
                <w:sz w:val="24"/>
                <w:szCs w:val="24"/>
                <w:lang w:eastAsia="en-US"/>
              </w:rPr>
              <w:t>Уметь</w:t>
            </w:r>
            <w:r w:rsidR="00E46429">
              <w:rPr>
                <w:rFonts w:eastAsia="Calibri"/>
                <w:i/>
                <w:color w:val="000000"/>
                <w:sz w:val="24"/>
                <w:szCs w:val="24"/>
                <w:lang w:eastAsia="en-US"/>
              </w:rPr>
              <w:t>:</w:t>
            </w:r>
          </w:p>
          <w:p w:rsidR="006621AD" w:rsidRPr="006621AD" w:rsidRDefault="006621AD" w:rsidP="006621AD">
            <w:pPr>
              <w:pStyle w:val="a4"/>
              <w:numPr>
                <w:ilvl w:val="0"/>
                <w:numId w:val="43"/>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 xml:space="preserve">осуществлять анализ учебного материала, определять структуру и содержание учебных занятий при реализации учебных программ базовых и элективных курсов; </w:t>
            </w:r>
          </w:p>
          <w:p w:rsidR="006621AD" w:rsidRPr="006621AD" w:rsidRDefault="006621AD" w:rsidP="006621AD">
            <w:pPr>
              <w:pStyle w:val="a4"/>
              <w:numPr>
                <w:ilvl w:val="0"/>
                <w:numId w:val="43"/>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выстраивать педагогическое сопровождение учебно-воспитательного процесса.</w:t>
            </w:r>
          </w:p>
          <w:p w:rsidR="006621AD" w:rsidRPr="00E46429" w:rsidRDefault="006621AD" w:rsidP="006621AD">
            <w:pPr>
              <w:tabs>
                <w:tab w:val="left" w:pos="708"/>
              </w:tabs>
              <w:jc w:val="center"/>
              <w:rPr>
                <w:rFonts w:eastAsia="Calibri"/>
                <w:i/>
                <w:color w:val="000000"/>
                <w:sz w:val="24"/>
                <w:szCs w:val="24"/>
                <w:lang w:eastAsia="en-US"/>
              </w:rPr>
            </w:pPr>
          </w:p>
          <w:p w:rsidR="006621AD" w:rsidRPr="00E46429" w:rsidRDefault="00E46429" w:rsidP="006621AD">
            <w:pPr>
              <w:tabs>
                <w:tab w:val="left" w:pos="708"/>
              </w:tabs>
              <w:rPr>
                <w:rFonts w:eastAsia="Calibri"/>
                <w:i/>
                <w:color w:val="000000"/>
                <w:sz w:val="24"/>
                <w:szCs w:val="24"/>
                <w:lang w:eastAsia="en-US"/>
              </w:rPr>
            </w:pPr>
            <w:r>
              <w:rPr>
                <w:rFonts w:eastAsia="Calibri"/>
                <w:i/>
                <w:color w:val="000000"/>
                <w:sz w:val="24"/>
                <w:szCs w:val="24"/>
                <w:lang w:eastAsia="en-US"/>
              </w:rPr>
              <w:t xml:space="preserve"> Владеть:</w:t>
            </w:r>
          </w:p>
          <w:p w:rsidR="006621AD" w:rsidRPr="00CC7AE0" w:rsidRDefault="006621AD" w:rsidP="006621AD">
            <w:pPr>
              <w:pStyle w:val="Default"/>
              <w:numPr>
                <w:ilvl w:val="0"/>
                <w:numId w:val="41"/>
              </w:numPr>
              <w:ind w:left="0" w:firstLine="0"/>
              <w:contextualSpacing/>
            </w:pPr>
            <w:r w:rsidRPr="00CC7AE0">
              <w:t>современными (авторскими) формами организации педагогического сопровождения учебно-воспитательного процесса.</w:t>
            </w:r>
          </w:p>
          <w:p w:rsidR="006621AD" w:rsidRPr="00CC7AE0" w:rsidRDefault="006621AD" w:rsidP="006621AD">
            <w:pPr>
              <w:pStyle w:val="Default"/>
              <w:numPr>
                <w:ilvl w:val="0"/>
                <w:numId w:val="41"/>
              </w:numPr>
              <w:ind w:left="0" w:firstLine="0"/>
              <w:contextualSpacing/>
            </w:pPr>
            <w:r w:rsidRPr="00CC7AE0">
              <w:t xml:space="preserve">современными методиками и технологиями, методами  диагностирования достижений </w:t>
            </w:r>
            <w:r w:rsidRPr="00CC7AE0">
              <w:lastRenderedPageBreak/>
              <w:t xml:space="preserve">обучающихся для обеспечения качества учебно-воспитательного процесса; </w:t>
            </w:r>
          </w:p>
          <w:p w:rsidR="006621AD" w:rsidRPr="00CC7AE0" w:rsidRDefault="006621AD" w:rsidP="006621AD">
            <w:pPr>
              <w:pStyle w:val="Default"/>
              <w:numPr>
                <w:ilvl w:val="0"/>
                <w:numId w:val="41"/>
              </w:numPr>
              <w:ind w:left="0" w:firstLine="0"/>
              <w:contextualSpacing/>
            </w:pPr>
            <w:r w:rsidRPr="00CC7AE0">
              <w:t>способами осуществления психолого-педагогической поддержки и осуществления сопровождения учебно-воспитательного процесса</w:t>
            </w:r>
          </w:p>
        </w:tc>
      </w:tr>
      <w:tr w:rsidR="00BB35E6" w:rsidRPr="00CB7AB9" w:rsidTr="00BB35E6">
        <w:tc>
          <w:tcPr>
            <w:tcW w:w="3273" w:type="dxa"/>
            <w:tcBorders>
              <w:top w:val="single" w:sz="4" w:space="0" w:color="auto"/>
              <w:left w:val="single" w:sz="4" w:space="0" w:color="auto"/>
              <w:bottom w:val="single" w:sz="4" w:space="0" w:color="auto"/>
              <w:right w:val="single" w:sz="4" w:space="0" w:color="auto"/>
            </w:tcBorders>
          </w:tcPr>
          <w:p w:rsidR="00BB35E6" w:rsidRPr="0016728A" w:rsidRDefault="00BB35E6" w:rsidP="00BB35E6">
            <w:pPr>
              <w:tabs>
                <w:tab w:val="left" w:pos="708"/>
              </w:tabs>
              <w:rPr>
                <w:rFonts w:eastAsia="Calibri"/>
                <w:sz w:val="24"/>
                <w:szCs w:val="24"/>
                <w:lang w:eastAsia="en-US"/>
              </w:rPr>
            </w:pPr>
            <w:r w:rsidRPr="0016728A">
              <w:rPr>
                <w:bCs/>
                <w:sz w:val="24"/>
                <w:szCs w:val="24"/>
              </w:rPr>
              <w:lastRenderedPageBreak/>
              <w:t>способность</w:t>
            </w:r>
            <w:r w:rsidR="00EA401F">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1617" w:type="dxa"/>
            <w:tcBorders>
              <w:top w:val="single" w:sz="4" w:space="0" w:color="auto"/>
              <w:left w:val="single" w:sz="4" w:space="0" w:color="auto"/>
              <w:bottom w:val="single" w:sz="4" w:space="0" w:color="auto"/>
              <w:right w:val="single" w:sz="4" w:space="0" w:color="auto"/>
            </w:tcBorders>
          </w:tcPr>
          <w:p w:rsidR="00BB35E6" w:rsidRPr="0016728A" w:rsidRDefault="00BB35E6" w:rsidP="00BB35E6">
            <w:pPr>
              <w:tabs>
                <w:tab w:val="left" w:pos="708"/>
              </w:tabs>
              <w:rPr>
                <w:rFonts w:eastAsia="Calibri"/>
                <w:sz w:val="24"/>
                <w:szCs w:val="24"/>
                <w:lang w:eastAsia="en-US"/>
              </w:rPr>
            </w:pPr>
            <w:r w:rsidRPr="0016728A">
              <w:rPr>
                <w:bCs/>
                <w:sz w:val="24"/>
                <w:szCs w:val="24"/>
              </w:rPr>
              <w:t>ОК-5</w:t>
            </w:r>
          </w:p>
        </w:tc>
        <w:tc>
          <w:tcPr>
            <w:tcW w:w="4455" w:type="dxa"/>
            <w:tcBorders>
              <w:top w:val="single" w:sz="4" w:space="0" w:color="auto"/>
              <w:left w:val="single" w:sz="4" w:space="0" w:color="auto"/>
              <w:bottom w:val="single" w:sz="4" w:space="0" w:color="auto"/>
              <w:right w:val="single" w:sz="4" w:space="0" w:color="auto"/>
            </w:tcBorders>
          </w:tcPr>
          <w:p w:rsidR="00BB35E6" w:rsidRPr="00B0726E" w:rsidRDefault="00BB35E6" w:rsidP="00BB35E6">
            <w:pPr>
              <w:tabs>
                <w:tab w:val="left" w:pos="708"/>
              </w:tabs>
              <w:rPr>
                <w:rFonts w:eastAsia="Calibri"/>
                <w:i/>
                <w:sz w:val="24"/>
                <w:szCs w:val="24"/>
              </w:rPr>
            </w:pPr>
            <w:r>
              <w:rPr>
                <w:rFonts w:eastAsia="Calibri"/>
                <w:i/>
                <w:sz w:val="24"/>
                <w:szCs w:val="24"/>
              </w:rPr>
              <w:t>Знать:</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правила конструктивного общения, способы выхода из конфликтных ситуаций</w:t>
            </w:r>
            <w:r w:rsidRPr="00B0726E">
              <w:rPr>
                <w:rFonts w:ascii="Times New Roman" w:hAnsi="Times New Roman"/>
                <w:sz w:val="24"/>
                <w:szCs w:val="24"/>
              </w:rPr>
              <w:t>;</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правила работы в группе, команде</w:t>
            </w:r>
            <w:r w:rsidRPr="00B0726E">
              <w:rPr>
                <w:rFonts w:ascii="Times New Roman" w:hAnsi="Times New Roman"/>
                <w:sz w:val="24"/>
                <w:szCs w:val="24"/>
              </w:rPr>
              <w:t xml:space="preserve">; </w:t>
            </w:r>
          </w:p>
          <w:p w:rsidR="00BB35E6" w:rsidRPr="00B0726E" w:rsidRDefault="00BB35E6" w:rsidP="00BB35E6">
            <w:pPr>
              <w:tabs>
                <w:tab w:val="left" w:pos="708"/>
              </w:tabs>
              <w:ind w:left="142"/>
              <w:rPr>
                <w:rFonts w:eastAsia="Calibri"/>
                <w:i/>
                <w:sz w:val="24"/>
                <w:szCs w:val="24"/>
              </w:rPr>
            </w:pPr>
            <w:r w:rsidRPr="00B0726E">
              <w:rPr>
                <w:rFonts w:eastAsia="Calibri"/>
                <w:i/>
                <w:sz w:val="24"/>
                <w:szCs w:val="24"/>
              </w:rPr>
              <w:t xml:space="preserve">Уметь: </w:t>
            </w:r>
          </w:p>
          <w:p w:rsidR="00BB35E6"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работать в команде;</w:t>
            </w:r>
          </w:p>
          <w:p w:rsidR="00BB35E6" w:rsidRPr="007E3EA4"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конструктивно взаимодействовать в ситуациях сотрудничества, учитывая позицию собеседника, </w:t>
            </w:r>
            <w:r w:rsidRPr="007E3EA4">
              <w:rPr>
                <w:rFonts w:ascii="Times New Roman" w:hAnsi="Times New Roman"/>
                <w:bCs/>
                <w:sz w:val="24"/>
                <w:szCs w:val="24"/>
              </w:rPr>
              <w:t>социальные, культурные и личностные различия</w:t>
            </w:r>
            <w:r w:rsidRPr="00B0726E">
              <w:rPr>
                <w:rFonts w:ascii="Times New Roman" w:hAnsi="Times New Roman"/>
                <w:sz w:val="24"/>
                <w:szCs w:val="24"/>
              </w:rPr>
              <w:t xml:space="preserve">; </w:t>
            </w:r>
          </w:p>
          <w:p w:rsidR="00BB35E6" w:rsidRPr="00B0726E" w:rsidRDefault="00BB35E6" w:rsidP="00BB35E6">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Навыками конструктивного общения</w:t>
            </w:r>
          </w:p>
          <w:p w:rsidR="00BB35E6" w:rsidRPr="007E3EA4"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E3EA4">
              <w:rPr>
                <w:rFonts w:ascii="Times New Roman" w:hAnsi="Times New Roman"/>
                <w:bCs/>
                <w:sz w:val="24"/>
                <w:szCs w:val="24"/>
              </w:rPr>
              <w:t>способами работы в команде, толерантно воспринимая социальные, культурные и личностные различия</w:t>
            </w:r>
          </w:p>
        </w:tc>
      </w:tr>
    </w:tbl>
    <w:p w:rsidR="006652D2" w:rsidRPr="00793E1B" w:rsidRDefault="006652D2" w:rsidP="006652D2">
      <w:pPr>
        <w:pStyle w:val="a4"/>
        <w:numPr>
          <w:ilvl w:val="0"/>
          <w:numId w:val="36"/>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6652D2" w:rsidRPr="006C7BF5" w:rsidRDefault="006652D2" w:rsidP="006652D2">
      <w:pPr>
        <w:tabs>
          <w:tab w:val="left" w:pos="708"/>
        </w:tabs>
        <w:ind w:firstLine="709"/>
        <w:jc w:val="both"/>
        <w:rPr>
          <w:rFonts w:eastAsia="Calibri"/>
          <w:sz w:val="24"/>
          <w:szCs w:val="24"/>
          <w:lang w:eastAsia="en-US"/>
        </w:rPr>
      </w:pPr>
      <w:r>
        <w:rPr>
          <w:sz w:val="24"/>
          <w:szCs w:val="24"/>
        </w:rPr>
        <w:t>Дисциплина Б1.Б.05</w:t>
      </w:r>
      <w:r w:rsidR="00B9467E">
        <w:rPr>
          <w:sz w:val="24"/>
          <w:szCs w:val="24"/>
        </w:rPr>
        <w:t xml:space="preserve"> </w:t>
      </w:r>
      <w:r w:rsidRPr="00CD7347">
        <w:rPr>
          <w:b/>
          <w:sz w:val="24"/>
          <w:szCs w:val="24"/>
        </w:rPr>
        <w:t>«</w:t>
      </w:r>
      <w:r>
        <w:rPr>
          <w:b/>
          <w:sz w:val="24"/>
          <w:szCs w:val="24"/>
        </w:rPr>
        <w:t>Этнопедагогика</w:t>
      </w:r>
      <w:r w:rsidRPr="00CD7347">
        <w:rPr>
          <w:b/>
          <w:sz w:val="24"/>
          <w:szCs w:val="24"/>
        </w:rPr>
        <w:t>»</w:t>
      </w:r>
      <w:r w:rsidR="0030450C">
        <w:rPr>
          <w:b/>
          <w:sz w:val="24"/>
          <w:szCs w:val="24"/>
        </w:rPr>
        <w:t xml:space="preserve"> </w:t>
      </w:r>
      <w:r w:rsidRPr="006C7BF5">
        <w:rPr>
          <w:rFonts w:eastAsia="Calibri"/>
          <w:sz w:val="24"/>
          <w:szCs w:val="24"/>
          <w:lang w:eastAsia="en-US"/>
        </w:rPr>
        <w:t xml:space="preserve">является дисциплиной </w:t>
      </w:r>
      <w:r w:rsidR="00320D72">
        <w:rPr>
          <w:rFonts w:eastAsia="Calibri"/>
          <w:sz w:val="24"/>
          <w:szCs w:val="24"/>
          <w:lang w:eastAsia="en-US"/>
        </w:rPr>
        <w:t>базовой</w:t>
      </w:r>
      <w:r w:rsidRPr="006C7BF5">
        <w:rPr>
          <w:rFonts w:eastAsia="Calibri"/>
          <w:sz w:val="24"/>
          <w:szCs w:val="24"/>
          <w:lang w:eastAsia="en-US"/>
        </w:rPr>
        <w:t xml:space="preserve">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1907"/>
        <w:gridCol w:w="1525"/>
      </w:tblGrid>
      <w:tr w:rsidR="006652D2" w:rsidRPr="006C7BF5" w:rsidTr="00B11F0D">
        <w:tc>
          <w:tcPr>
            <w:tcW w:w="1678"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Код</w:t>
            </w:r>
          </w:p>
          <w:p w:rsidR="006652D2" w:rsidRPr="006C7BF5" w:rsidRDefault="006652D2" w:rsidP="0030590C">
            <w:pPr>
              <w:tabs>
                <w:tab w:val="left" w:pos="708"/>
              </w:tabs>
              <w:jc w:val="center"/>
              <w:rPr>
                <w:rFonts w:eastAsia="Calibri"/>
                <w:color w:val="000000"/>
                <w:sz w:val="24"/>
                <w:szCs w:val="24"/>
                <w:lang w:eastAsia="en-US"/>
              </w:rPr>
            </w:pPr>
            <w:r>
              <w:rPr>
                <w:rFonts w:eastAsia="Calibri"/>
                <w:color w:val="000000"/>
                <w:sz w:val="24"/>
                <w:szCs w:val="24"/>
                <w:lang w:eastAsia="en-US"/>
              </w:rPr>
              <w:t>дисцип</w:t>
            </w:r>
            <w:r w:rsidRPr="006C7BF5">
              <w:rPr>
                <w:rFonts w:eastAsia="Calibri"/>
                <w:color w:val="000000"/>
                <w:sz w:val="24"/>
                <w:szCs w:val="24"/>
                <w:lang w:eastAsia="en-US"/>
              </w:rPr>
              <w:t>лины</w:t>
            </w:r>
          </w:p>
        </w:tc>
        <w:tc>
          <w:tcPr>
            <w:tcW w:w="2378"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Наименование</w:t>
            </w:r>
          </w:p>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дисциплины</w:t>
            </w:r>
          </w:p>
        </w:tc>
        <w:tc>
          <w:tcPr>
            <w:tcW w:w="3990" w:type="dxa"/>
            <w:gridSpan w:val="2"/>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Содержательно-логические связи</w:t>
            </w:r>
          </w:p>
        </w:tc>
        <w:tc>
          <w:tcPr>
            <w:tcW w:w="1525"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Коды форми-руемых компе-тенций</w:t>
            </w:r>
          </w:p>
        </w:tc>
      </w:tr>
      <w:tr w:rsidR="006652D2" w:rsidRPr="006C7BF5" w:rsidTr="00B11F0D">
        <w:tc>
          <w:tcPr>
            <w:tcW w:w="16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3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3990" w:type="dxa"/>
            <w:gridSpan w:val="2"/>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Наименование дисциплин, практик</w:t>
            </w:r>
          </w:p>
        </w:tc>
        <w:tc>
          <w:tcPr>
            <w:tcW w:w="1525" w:type="dxa"/>
            <w:vMerge/>
            <w:vAlign w:val="center"/>
          </w:tcPr>
          <w:p w:rsidR="006652D2" w:rsidRPr="006C7BF5" w:rsidRDefault="006652D2" w:rsidP="0030590C">
            <w:pPr>
              <w:tabs>
                <w:tab w:val="left" w:pos="708"/>
              </w:tabs>
              <w:jc w:val="both"/>
              <w:rPr>
                <w:rFonts w:eastAsia="Calibri"/>
                <w:color w:val="000000"/>
                <w:sz w:val="24"/>
                <w:szCs w:val="24"/>
                <w:lang w:eastAsia="en-US"/>
              </w:rPr>
            </w:pPr>
          </w:p>
        </w:tc>
      </w:tr>
      <w:tr w:rsidR="006652D2" w:rsidRPr="006C7BF5" w:rsidTr="00B11F0D">
        <w:tc>
          <w:tcPr>
            <w:tcW w:w="16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3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083" w:type="dxa"/>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 которые опирается содержание данной учебной дисциплины</w:t>
            </w:r>
          </w:p>
        </w:tc>
        <w:tc>
          <w:tcPr>
            <w:tcW w:w="1907" w:type="dxa"/>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для которых содержание данной учебной дисциплины является опорой</w:t>
            </w:r>
          </w:p>
        </w:tc>
        <w:tc>
          <w:tcPr>
            <w:tcW w:w="1525" w:type="dxa"/>
            <w:vMerge/>
            <w:vAlign w:val="center"/>
          </w:tcPr>
          <w:p w:rsidR="006652D2" w:rsidRPr="006C7BF5" w:rsidRDefault="006652D2" w:rsidP="0030590C">
            <w:pPr>
              <w:tabs>
                <w:tab w:val="left" w:pos="708"/>
              </w:tabs>
              <w:jc w:val="both"/>
              <w:rPr>
                <w:rFonts w:eastAsia="Calibri"/>
                <w:color w:val="000000"/>
                <w:sz w:val="24"/>
                <w:szCs w:val="24"/>
                <w:lang w:eastAsia="en-US"/>
              </w:rPr>
            </w:pPr>
          </w:p>
        </w:tc>
      </w:tr>
      <w:tr w:rsidR="006652D2" w:rsidRPr="006C7BF5" w:rsidTr="00B11F0D">
        <w:tc>
          <w:tcPr>
            <w:tcW w:w="1678" w:type="dxa"/>
            <w:vAlign w:val="center"/>
          </w:tcPr>
          <w:p w:rsidR="006652D2" w:rsidRPr="006C7BF5" w:rsidRDefault="006652D2" w:rsidP="0030590C">
            <w:pPr>
              <w:tabs>
                <w:tab w:val="left" w:pos="708"/>
              </w:tabs>
              <w:jc w:val="both"/>
              <w:rPr>
                <w:rFonts w:eastAsia="Calibri"/>
                <w:sz w:val="24"/>
                <w:szCs w:val="24"/>
                <w:lang w:eastAsia="en-US"/>
              </w:rPr>
            </w:pPr>
            <w:r>
              <w:rPr>
                <w:rFonts w:eastAsia="Calibri"/>
                <w:sz w:val="24"/>
                <w:szCs w:val="24"/>
                <w:lang w:eastAsia="en-US"/>
              </w:rPr>
              <w:t>Б1.Б.05</w:t>
            </w:r>
          </w:p>
        </w:tc>
        <w:tc>
          <w:tcPr>
            <w:tcW w:w="2378" w:type="dxa"/>
            <w:vAlign w:val="center"/>
          </w:tcPr>
          <w:p w:rsidR="006652D2" w:rsidRPr="006C7BF5" w:rsidRDefault="006652D2" w:rsidP="0030590C">
            <w:pPr>
              <w:tabs>
                <w:tab w:val="left" w:pos="708"/>
              </w:tabs>
              <w:jc w:val="both"/>
              <w:rPr>
                <w:rFonts w:eastAsia="Calibri"/>
                <w:sz w:val="24"/>
                <w:szCs w:val="24"/>
                <w:lang w:eastAsia="en-US"/>
              </w:rPr>
            </w:pPr>
            <w:r>
              <w:rPr>
                <w:b/>
                <w:sz w:val="24"/>
                <w:szCs w:val="24"/>
              </w:rPr>
              <w:t>Этнопедагогика</w:t>
            </w:r>
          </w:p>
        </w:tc>
        <w:tc>
          <w:tcPr>
            <w:tcW w:w="2083" w:type="dxa"/>
            <w:vAlign w:val="center"/>
          </w:tcPr>
          <w:p w:rsidR="006652D2" w:rsidRPr="004A0681" w:rsidRDefault="006F08BA" w:rsidP="006F08BA">
            <w:pPr>
              <w:tabs>
                <w:tab w:val="left" w:pos="708"/>
              </w:tabs>
              <w:spacing w:line="252" w:lineRule="auto"/>
              <w:jc w:val="both"/>
              <w:rPr>
                <w:sz w:val="24"/>
                <w:szCs w:val="24"/>
                <w:highlight w:val="yellow"/>
                <w:lang w:eastAsia="en-US"/>
              </w:rPr>
            </w:pPr>
            <w:r>
              <w:rPr>
                <w:sz w:val="24"/>
                <w:szCs w:val="24"/>
                <w:lang w:eastAsia="en-US"/>
              </w:rPr>
              <w:t>Успешное освоение программы среднего общего образования</w:t>
            </w:r>
          </w:p>
        </w:tc>
        <w:tc>
          <w:tcPr>
            <w:tcW w:w="1907" w:type="dxa"/>
            <w:vAlign w:val="center"/>
          </w:tcPr>
          <w:p w:rsidR="006652D2" w:rsidRPr="004A0681" w:rsidRDefault="00B11F0D" w:rsidP="0030590C">
            <w:pPr>
              <w:tabs>
                <w:tab w:val="left" w:pos="708"/>
              </w:tabs>
              <w:spacing w:line="252" w:lineRule="auto"/>
              <w:jc w:val="both"/>
              <w:rPr>
                <w:sz w:val="24"/>
                <w:szCs w:val="24"/>
                <w:highlight w:val="yellow"/>
                <w:lang w:eastAsia="en-US"/>
              </w:rPr>
            </w:pPr>
            <w:r w:rsidRPr="00B11F0D">
              <w:rPr>
                <w:sz w:val="24"/>
                <w:szCs w:val="24"/>
                <w:lang w:eastAsia="en-US"/>
              </w:rPr>
              <w:t>Педагогика</w:t>
            </w:r>
          </w:p>
        </w:tc>
        <w:tc>
          <w:tcPr>
            <w:tcW w:w="1525" w:type="dxa"/>
            <w:vAlign w:val="center"/>
          </w:tcPr>
          <w:p w:rsidR="006F08BA" w:rsidRDefault="006F08BA" w:rsidP="006F08BA">
            <w:pPr>
              <w:tabs>
                <w:tab w:val="left" w:pos="708"/>
              </w:tabs>
              <w:jc w:val="both"/>
              <w:rPr>
                <w:rFonts w:eastAsia="Calibri"/>
                <w:sz w:val="24"/>
                <w:szCs w:val="24"/>
                <w:lang w:eastAsia="en-US"/>
              </w:rPr>
            </w:pPr>
            <w:r>
              <w:rPr>
                <w:rFonts w:eastAsia="Calibri"/>
                <w:sz w:val="24"/>
                <w:szCs w:val="24"/>
                <w:lang w:eastAsia="en-US"/>
              </w:rPr>
              <w:t xml:space="preserve">ОПК-3, </w:t>
            </w:r>
          </w:p>
          <w:p w:rsidR="006652D2" w:rsidRPr="006C7BF5" w:rsidRDefault="006F08BA" w:rsidP="006F08BA">
            <w:pPr>
              <w:tabs>
                <w:tab w:val="left" w:pos="708"/>
              </w:tabs>
              <w:jc w:val="both"/>
              <w:rPr>
                <w:rFonts w:eastAsia="Calibri"/>
                <w:sz w:val="24"/>
                <w:szCs w:val="24"/>
                <w:lang w:val="en-US" w:eastAsia="en-US"/>
              </w:rPr>
            </w:pPr>
            <w:r>
              <w:rPr>
                <w:rFonts w:eastAsia="Calibri"/>
                <w:sz w:val="24"/>
                <w:szCs w:val="24"/>
                <w:lang w:eastAsia="en-US"/>
              </w:rPr>
              <w:t>ОК-5</w:t>
            </w:r>
          </w:p>
        </w:tc>
      </w:tr>
    </w:tbl>
    <w:p w:rsidR="006652D2" w:rsidRDefault="006652D2" w:rsidP="006652D2">
      <w:pPr>
        <w:ind w:firstLine="709"/>
        <w:contextualSpacing/>
        <w:jc w:val="both"/>
        <w:rPr>
          <w:rFonts w:eastAsia="Calibri"/>
          <w:b/>
          <w:color w:val="000000"/>
          <w:spacing w:val="4"/>
          <w:lang w:eastAsia="en-US"/>
        </w:rPr>
      </w:pPr>
    </w:p>
    <w:p w:rsidR="006652D2" w:rsidRPr="005E1C79" w:rsidRDefault="006652D2" w:rsidP="006652D2">
      <w:pPr>
        <w:ind w:firstLine="709"/>
        <w:contextualSpacing/>
        <w:jc w:val="both"/>
        <w:rPr>
          <w:rFonts w:eastAsia="Calibri"/>
          <w:b/>
          <w:color w:val="000000"/>
          <w:spacing w:val="4"/>
          <w:sz w:val="24"/>
          <w:szCs w:val="24"/>
          <w:lang w:eastAsia="en-US"/>
        </w:rPr>
      </w:pPr>
      <w:r w:rsidRPr="005E1C79">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652D2" w:rsidRPr="005E1C79" w:rsidRDefault="006652D2" w:rsidP="006652D2">
      <w:pPr>
        <w:ind w:firstLine="709"/>
        <w:jc w:val="both"/>
        <w:rPr>
          <w:color w:val="000000"/>
          <w:sz w:val="24"/>
          <w:szCs w:val="24"/>
        </w:rPr>
      </w:pPr>
    </w:p>
    <w:p w:rsidR="006652D2" w:rsidRPr="005E1C79" w:rsidRDefault="006652D2" w:rsidP="006652D2">
      <w:pPr>
        <w:ind w:firstLine="709"/>
        <w:jc w:val="both"/>
        <w:rPr>
          <w:rFonts w:eastAsia="Calibri"/>
          <w:color w:val="000000"/>
          <w:sz w:val="24"/>
          <w:szCs w:val="24"/>
          <w:lang w:eastAsia="en-US"/>
        </w:rPr>
      </w:pPr>
      <w:r w:rsidRPr="005E1C79">
        <w:rPr>
          <w:rFonts w:eastAsia="Calibri"/>
          <w:color w:val="000000"/>
          <w:sz w:val="24"/>
          <w:szCs w:val="24"/>
          <w:lang w:eastAsia="en-US"/>
        </w:rPr>
        <w:t>Объем учебной дисциплины –</w:t>
      </w:r>
      <w:r>
        <w:rPr>
          <w:rFonts w:eastAsia="Calibri"/>
          <w:sz w:val="24"/>
          <w:szCs w:val="24"/>
          <w:lang w:eastAsia="en-US"/>
        </w:rPr>
        <w:t>2</w:t>
      </w:r>
      <w:r w:rsidR="00B9467E">
        <w:rPr>
          <w:rFonts w:eastAsia="Calibri"/>
          <w:sz w:val="24"/>
          <w:szCs w:val="24"/>
          <w:lang w:eastAsia="en-US"/>
        </w:rPr>
        <w:t xml:space="preserve"> </w:t>
      </w:r>
      <w:r w:rsidRPr="005E1C79">
        <w:rPr>
          <w:rFonts w:eastAsia="Calibri"/>
          <w:color w:val="000000"/>
          <w:sz w:val="24"/>
          <w:szCs w:val="24"/>
          <w:lang w:eastAsia="en-US"/>
        </w:rPr>
        <w:t>зачетны</w:t>
      </w:r>
      <w:r w:rsidR="00BB35E6">
        <w:rPr>
          <w:rFonts w:eastAsia="Calibri"/>
          <w:color w:val="000000"/>
          <w:sz w:val="24"/>
          <w:szCs w:val="24"/>
          <w:lang w:eastAsia="en-US"/>
        </w:rPr>
        <w:t>е</w:t>
      </w:r>
      <w:r w:rsidRPr="005E1C79">
        <w:rPr>
          <w:rFonts w:eastAsia="Calibri"/>
          <w:color w:val="000000"/>
          <w:sz w:val="24"/>
          <w:szCs w:val="24"/>
          <w:lang w:eastAsia="en-US"/>
        </w:rPr>
        <w:t xml:space="preserve"> единиц</w:t>
      </w:r>
      <w:r w:rsidR="006F08BA">
        <w:rPr>
          <w:rFonts w:eastAsia="Calibri"/>
          <w:color w:val="000000"/>
          <w:sz w:val="24"/>
          <w:szCs w:val="24"/>
          <w:lang w:eastAsia="en-US"/>
        </w:rPr>
        <w:t>ы</w:t>
      </w:r>
      <w:r w:rsidRPr="005E1C79">
        <w:rPr>
          <w:rFonts w:eastAsia="Calibri"/>
          <w:color w:val="000000"/>
          <w:sz w:val="24"/>
          <w:szCs w:val="24"/>
          <w:lang w:eastAsia="en-US"/>
        </w:rPr>
        <w:t xml:space="preserve"> –</w:t>
      </w:r>
      <w:r>
        <w:rPr>
          <w:rFonts w:eastAsia="Calibri"/>
          <w:color w:val="000000"/>
          <w:sz w:val="24"/>
          <w:szCs w:val="24"/>
          <w:lang w:eastAsia="en-US"/>
        </w:rPr>
        <w:t xml:space="preserve">72 </w:t>
      </w:r>
      <w:r w:rsidRPr="005E1C79">
        <w:rPr>
          <w:rFonts w:eastAsia="Calibri"/>
          <w:color w:val="000000"/>
          <w:sz w:val="24"/>
          <w:szCs w:val="24"/>
          <w:lang w:eastAsia="en-US"/>
        </w:rPr>
        <w:t>академических час</w:t>
      </w:r>
      <w:r w:rsidR="006F08BA">
        <w:rPr>
          <w:rFonts w:eastAsia="Calibri"/>
          <w:color w:val="000000"/>
          <w:sz w:val="24"/>
          <w:szCs w:val="24"/>
          <w:lang w:eastAsia="en-US"/>
        </w:rPr>
        <w:t>а</w:t>
      </w:r>
    </w:p>
    <w:p w:rsidR="006652D2" w:rsidRPr="005E1C79" w:rsidRDefault="006652D2" w:rsidP="006652D2">
      <w:pPr>
        <w:ind w:firstLine="709"/>
        <w:jc w:val="both"/>
        <w:rPr>
          <w:rFonts w:eastAsia="Calibri"/>
          <w:color w:val="000000"/>
          <w:sz w:val="24"/>
          <w:szCs w:val="24"/>
          <w:lang w:eastAsia="en-US"/>
        </w:rPr>
      </w:pPr>
      <w:r w:rsidRPr="005E1C79">
        <w:rPr>
          <w:rFonts w:eastAsia="Calibri"/>
          <w:color w:val="000000"/>
          <w:sz w:val="24"/>
          <w:szCs w:val="24"/>
          <w:lang w:eastAsia="en-US"/>
        </w:rPr>
        <w:lastRenderedPageBreak/>
        <w:t>Из них</w:t>
      </w:r>
      <w:r w:rsidRPr="005E1C7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652D2" w:rsidRPr="005E1C79" w:rsidTr="0030590C">
        <w:tc>
          <w:tcPr>
            <w:tcW w:w="4365" w:type="dxa"/>
          </w:tcPr>
          <w:p w:rsidR="006652D2" w:rsidRPr="005E1C79" w:rsidRDefault="006652D2" w:rsidP="0030590C">
            <w:pPr>
              <w:jc w:val="both"/>
              <w:rPr>
                <w:rFonts w:eastAsia="Calibri"/>
                <w:color w:val="000000"/>
                <w:sz w:val="24"/>
                <w:szCs w:val="24"/>
                <w:lang w:eastAsia="en-US"/>
              </w:rPr>
            </w:pPr>
          </w:p>
        </w:tc>
        <w:tc>
          <w:tcPr>
            <w:tcW w:w="2693" w:type="dxa"/>
            <w:vAlign w:val="center"/>
          </w:tcPr>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Очная форма обучения</w:t>
            </w:r>
          </w:p>
        </w:tc>
        <w:tc>
          <w:tcPr>
            <w:tcW w:w="2517" w:type="dxa"/>
            <w:vAlign w:val="center"/>
          </w:tcPr>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 xml:space="preserve">Заочная форма </w:t>
            </w:r>
          </w:p>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обучения</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Контактная работа</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54</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8</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Лекций</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18</w:t>
            </w:r>
          </w:p>
        </w:tc>
        <w:tc>
          <w:tcPr>
            <w:tcW w:w="2517" w:type="dxa"/>
            <w:vAlign w:val="center"/>
          </w:tcPr>
          <w:p w:rsidR="006652D2" w:rsidRPr="005E1C79" w:rsidRDefault="00BB35E6"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Лабораторных работ</w:t>
            </w:r>
          </w:p>
        </w:tc>
        <w:tc>
          <w:tcPr>
            <w:tcW w:w="2693" w:type="dxa"/>
            <w:vAlign w:val="center"/>
          </w:tcPr>
          <w:p w:rsidR="006652D2" w:rsidRPr="005E1C79" w:rsidRDefault="006652D2" w:rsidP="0030590C">
            <w:pPr>
              <w:jc w:val="center"/>
              <w:rPr>
                <w:rFonts w:eastAsia="Calibri"/>
                <w:sz w:val="24"/>
                <w:szCs w:val="24"/>
                <w:lang w:eastAsia="en-US"/>
              </w:rPr>
            </w:pPr>
            <w:r w:rsidRPr="005E1C79">
              <w:rPr>
                <w:rFonts w:eastAsia="Calibri"/>
                <w:sz w:val="24"/>
                <w:szCs w:val="24"/>
                <w:lang w:eastAsia="en-US"/>
              </w:rPr>
              <w:t>-</w:t>
            </w:r>
          </w:p>
        </w:tc>
        <w:tc>
          <w:tcPr>
            <w:tcW w:w="2517" w:type="dxa"/>
            <w:vAlign w:val="center"/>
          </w:tcPr>
          <w:p w:rsidR="006652D2" w:rsidRPr="005E1C79" w:rsidRDefault="006652D2" w:rsidP="0030590C">
            <w:pPr>
              <w:jc w:val="center"/>
              <w:rPr>
                <w:rFonts w:eastAsia="Calibri"/>
                <w:sz w:val="24"/>
                <w:szCs w:val="24"/>
                <w:lang w:eastAsia="en-US"/>
              </w:rPr>
            </w:pPr>
            <w:r w:rsidRPr="005E1C79">
              <w:rPr>
                <w:rFonts w:eastAsia="Calibri"/>
                <w:sz w:val="24"/>
                <w:szCs w:val="24"/>
                <w:lang w:eastAsia="en-US"/>
              </w:rPr>
              <w:t>-</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Практических занятий</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36</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Самостоятельная работа обучающихся</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18</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60</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Контроль</w:t>
            </w:r>
          </w:p>
        </w:tc>
        <w:tc>
          <w:tcPr>
            <w:tcW w:w="2693" w:type="dxa"/>
            <w:vAlign w:val="center"/>
          </w:tcPr>
          <w:p w:rsidR="006652D2" w:rsidRPr="005E1C79" w:rsidRDefault="006652D2" w:rsidP="0030590C">
            <w:pPr>
              <w:jc w:val="center"/>
              <w:rPr>
                <w:rFonts w:eastAsia="Calibri"/>
                <w:sz w:val="24"/>
                <w:szCs w:val="24"/>
                <w:lang w:eastAsia="en-US"/>
              </w:rPr>
            </w:pP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vAlign w:val="center"/>
          </w:tcPr>
          <w:p w:rsidR="006652D2" w:rsidRPr="005E1C79" w:rsidRDefault="006652D2" w:rsidP="0030590C">
            <w:pPr>
              <w:rPr>
                <w:rFonts w:eastAsia="Calibri"/>
                <w:sz w:val="24"/>
                <w:szCs w:val="24"/>
                <w:lang w:eastAsia="en-US"/>
              </w:rPr>
            </w:pPr>
            <w:r w:rsidRPr="005E1C79">
              <w:rPr>
                <w:rFonts w:eastAsia="Calibri"/>
                <w:sz w:val="24"/>
                <w:szCs w:val="24"/>
                <w:lang w:eastAsia="en-US"/>
              </w:rPr>
              <w:t>Формы промежуточной аттестации</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Зачет во 2 семестре</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Зачет в 1 семестре</w:t>
            </w:r>
          </w:p>
        </w:tc>
      </w:tr>
    </w:tbl>
    <w:p w:rsidR="006652D2" w:rsidRDefault="006652D2" w:rsidP="006652D2">
      <w:pPr>
        <w:keepNext/>
        <w:ind w:firstLine="709"/>
        <w:jc w:val="both"/>
        <w:rPr>
          <w:b/>
          <w:color w:val="000000"/>
          <w:sz w:val="24"/>
          <w:szCs w:val="24"/>
        </w:rPr>
      </w:pPr>
    </w:p>
    <w:p w:rsidR="006652D2" w:rsidRPr="00793E1B" w:rsidRDefault="006652D2" w:rsidP="006652D2">
      <w:pPr>
        <w:keepNext/>
        <w:ind w:firstLine="709"/>
        <w:jc w:val="both"/>
        <w:rPr>
          <w:rFonts w:eastAsia="Calibri"/>
          <w:b/>
          <w:color w:val="000000"/>
          <w:sz w:val="24"/>
          <w:szCs w:val="24"/>
        </w:rPr>
      </w:pPr>
      <w:r w:rsidRPr="000104DC">
        <w:rPr>
          <w:b/>
          <w:color w:val="000000"/>
          <w:sz w:val="24"/>
          <w:szCs w:val="24"/>
        </w:rPr>
        <w:t>5.</w:t>
      </w:r>
      <w:r w:rsidRPr="00793E1B">
        <w:rPr>
          <w:b/>
          <w:color w:val="000000"/>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52D2" w:rsidRPr="00793E1B" w:rsidRDefault="006652D2" w:rsidP="006652D2">
      <w:pPr>
        <w:keepNext/>
        <w:ind w:firstLine="709"/>
        <w:contextualSpacing/>
        <w:jc w:val="both"/>
        <w:rPr>
          <w:rFonts w:eastAsia="Calibri"/>
          <w:b/>
          <w:color w:val="000000"/>
          <w:sz w:val="24"/>
          <w:szCs w:val="24"/>
        </w:rPr>
      </w:pPr>
    </w:p>
    <w:p w:rsidR="006652D2" w:rsidRDefault="006652D2" w:rsidP="006652D2">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41"/>
        <w:gridCol w:w="639"/>
        <w:gridCol w:w="680"/>
        <w:gridCol w:w="680"/>
        <w:gridCol w:w="780"/>
      </w:tblGrid>
      <w:tr w:rsidR="006652D2" w:rsidTr="0030590C">
        <w:trPr>
          <w:trHeight w:val="90"/>
        </w:trPr>
        <w:tc>
          <w:tcPr>
            <w:tcW w:w="5576" w:type="dxa"/>
            <w:noWrap/>
            <w:vAlign w:val="bottom"/>
          </w:tcPr>
          <w:p w:rsidR="006652D2" w:rsidRDefault="006652D2" w:rsidP="0030590C">
            <w:pPr>
              <w:spacing w:line="276" w:lineRule="auto"/>
              <w:rPr>
                <w:rFonts w:ascii="Calibri" w:eastAsia="Calibri" w:hAnsi="Calibri"/>
              </w:rPr>
            </w:pPr>
          </w:p>
        </w:tc>
        <w:tc>
          <w:tcPr>
            <w:tcW w:w="459" w:type="dxa"/>
            <w:noWrap/>
            <w:vAlign w:val="bottom"/>
          </w:tcPr>
          <w:p w:rsidR="006652D2" w:rsidRDefault="006652D2" w:rsidP="0030590C">
            <w:pPr>
              <w:spacing w:line="276" w:lineRule="auto"/>
              <w:rPr>
                <w:rFonts w:ascii="Calibri" w:eastAsia="Calibri" w:hAnsi="Calibri"/>
              </w:rPr>
            </w:pPr>
          </w:p>
        </w:tc>
        <w:tc>
          <w:tcPr>
            <w:tcW w:w="440" w:type="dxa"/>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680" w:type="dxa"/>
            <w:gridSpan w:val="2"/>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780" w:type="dxa"/>
            <w:noWrap/>
            <w:vAlign w:val="bottom"/>
          </w:tcPr>
          <w:p w:rsidR="006652D2" w:rsidRDefault="006652D2" w:rsidP="0030590C">
            <w:pPr>
              <w:spacing w:line="276" w:lineRule="auto"/>
              <w:rPr>
                <w:rFonts w:ascii="Calibri" w:eastAsia="Calibri" w:hAnsi="Calibri"/>
              </w:rPr>
            </w:pPr>
          </w:p>
        </w:tc>
      </w:tr>
      <w:tr w:rsidR="006652D2" w:rsidTr="0030590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Лек</w:t>
            </w:r>
          </w:p>
        </w:tc>
        <w:tc>
          <w:tcPr>
            <w:tcW w:w="680" w:type="dxa"/>
            <w:gridSpan w:val="2"/>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6652D2" w:rsidRDefault="006652D2" w:rsidP="0030590C">
            <w:pPr>
              <w:jc w:val="center"/>
              <w:rPr>
                <w:b/>
                <w:bCs/>
                <w:color w:val="000000"/>
              </w:rPr>
            </w:pPr>
            <w:r>
              <w:rPr>
                <w:b/>
                <w:bCs/>
                <w:color w:val="000000"/>
              </w:rPr>
              <w:t>Всего</w:t>
            </w:r>
          </w:p>
        </w:tc>
      </w:tr>
      <w:tr w:rsidR="006652D2" w:rsidTr="0030590C">
        <w:trPr>
          <w:trHeight w:val="690"/>
        </w:trPr>
        <w:tc>
          <w:tcPr>
            <w:tcW w:w="9975" w:type="dxa"/>
            <w:gridSpan w:val="9"/>
            <w:tcBorders>
              <w:top w:val="single" w:sz="8" w:space="0" w:color="auto"/>
              <w:left w:val="single" w:sz="8" w:space="0" w:color="auto"/>
              <w:bottom w:val="single" w:sz="8" w:space="0" w:color="auto"/>
              <w:right w:val="single" w:sz="8" w:space="0" w:color="000000"/>
            </w:tcBorders>
            <w:shd w:val="clear" w:color="auto" w:fill="F2F2F2"/>
            <w:vAlign w:val="center"/>
          </w:tcPr>
          <w:p w:rsidR="006652D2" w:rsidRDefault="006652D2" w:rsidP="0030590C">
            <w:pPr>
              <w:jc w:val="center"/>
              <w:rPr>
                <w:color w:val="000000"/>
                <w:sz w:val="24"/>
                <w:szCs w:val="24"/>
              </w:rPr>
            </w:pPr>
            <w:r>
              <w:rPr>
                <w:color w:val="000000"/>
                <w:sz w:val="24"/>
                <w:szCs w:val="24"/>
              </w:rPr>
              <w:t xml:space="preserve">Раздел </w:t>
            </w:r>
            <w:r w:rsidRPr="008408F2">
              <w:rPr>
                <w:bCs/>
                <w:color w:val="000000"/>
                <w:sz w:val="24"/>
                <w:szCs w:val="24"/>
              </w:rPr>
              <w:t>I</w:t>
            </w:r>
            <w:r>
              <w:rPr>
                <w:color w:val="000000"/>
                <w:sz w:val="24"/>
                <w:szCs w:val="24"/>
              </w:rPr>
              <w:t>. Основы социальной педагогики</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r w:rsidRPr="008751F5">
              <w:rPr>
                <w:sz w:val="24"/>
                <w:szCs w:val="24"/>
                <w:lang w:eastAsia="en-US"/>
              </w:rPr>
              <w:t xml:space="preserve">Тема №1. </w:t>
            </w:r>
            <w:r w:rsidR="008751F5" w:rsidRPr="008751F5">
              <w:rPr>
                <w:sz w:val="24"/>
                <w:szCs w:val="24"/>
              </w:rPr>
              <w:t>Этнические различия и национальный менталитет</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1</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2. Народное воспитание в наследии классиков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A03DE"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3</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B32535">
            <w:pPr>
              <w:jc w:val="center"/>
              <w:rPr>
                <w:color w:val="000000"/>
                <w:sz w:val="24"/>
                <w:szCs w:val="24"/>
              </w:rPr>
            </w:pPr>
            <w:r w:rsidRPr="008751F5">
              <w:rPr>
                <w:sz w:val="24"/>
                <w:szCs w:val="24"/>
              </w:rPr>
              <w:t>Тема 3. Проблемное поле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A03DE" w:rsidP="0030590C">
            <w:pPr>
              <w:jc w:val="center"/>
              <w:rPr>
                <w:i/>
                <w:iCs/>
                <w:color w:val="000000"/>
                <w:sz w:val="24"/>
                <w:szCs w:val="24"/>
              </w:rPr>
            </w:pPr>
            <w:r>
              <w:rPr>
                <w:i/>
                <w:iCs/>
                <w:color w:val="000000"/>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4</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4. Современное функционирование народной педагогики</w:t>
            </w:r>
            <w:r w:rsidR="006C565C" w:rsidRPr="008751F5">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6652D2" w:rsidP="008751F5">
            <w:pPr>
              <w:jc w:val="center"/>
              <w:rPr>
                <w:color w:val="000000"/>
                <w:sz w:val="24"/>
                <w:szCs w:val="24"/>
              </w:rPr>
            </w:pPr>
            <w:r w:rsidRPr="008751F5">
              <w:rPr>
                <w:sz w:val="24"/>
                <w:szCs w:val="24"/>
                <w:lang w:eastAsia="en-US"/>
              </w:rPr>
              <w:t>Т</w:t>
            </w:r>
            <w:r w:rsidR="008751F5" w:rsidRPr="008751F5">
              <w:rPr>
                <w:sz w:val="24"/>
                <w:szCs w:val="24"/>
              </w:rPr>
              <w:t xml:space="preserve">ема 5. Средства народной педагогики </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2</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widowControl/>
              <w:autoSpaceDE/>
              <w:adjustRightInd/>
              <w:spacing w:line="254" w:lineRule="auto"/>
              <w:jc w:val="both"/>
              <w:rPr>
                <w:sz w:val="24"/>
                <w:szCs w:val="24"/>
                <w:lang w:eastAsia="en-US"/>
              </w:rPr>
            </w:pPr>
            <w:r w:rsidRPr="008751F5">
              <w:rPr>
                <w:sz w:val="24"/>
                <w:szCs w:val="24"/>
              </w:rPr>
              <w:lastRenderedPageBreak/>
              <w:t>Тема 6. Факторы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highlight w:val="yellow"/>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highlight w:val="yellow"/>
              </w:rPr>
            </w:pPr>
            <w:r w:rsidRPr="008751F5">
              <w:rPr>
                <w:sz w:val="24"/>
                <w:szCs w:val="24"/>
              </w:rPr>
              <w:t>Тема 7. Пословицы, загадки, песни и сказки как средства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8.Воспитательные традиции разных народов</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9. Методика работы учителя по воспитанию культуры межнационального общения у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111BC3"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Default="006652D2" w:rsidP="0030590C">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18</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36</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18</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72</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4</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10</w:t>
            </w:r>
          </w:p>
        </w:tc>
      </w:tr>
      <w:tr w:rsidR="006652D2" w:rsidTr="003045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335818">
            <w:pPr>
              <w:jc w:val="center"/>
              <w:rPr>
                <w:color w:val="000000"/>
                <w:sz w:val="24"/>
                <w:szCs w:val="24"/>
              </w:rPr>
            </w:pPr>
            <w:bookmarkStart w:id="0" w:name="RANGE!A67"/>
            <w:bookmarkEnd w:id="0"/>
            <w:r>
              <w:rPr>
                <w:color w:val="000000"/>
                <w:sz w:val="24"/>
                <w:szCs w:val="24"/>
              </w:rPr>
              <w:t>Контроль (</w:t>
            </w:r>
            <w:r w:rsidR="00335818">
              <w:rPr>
                <w:color w:val="000000"/>
                <w:sz w:val="24"/>
                <w:szCs w:val="24"/>
              </w:rPr>
              <w:t>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1161" w:type="dxa"/>
            <w:gridSpan w:val="3"/>
            <w:tcBorders>
              <w:top w:val="single" w:sz="8" w:space="0" w:color="auto"/>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3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bookmarkStart w:id="1" w:name="RANGE!H67"/>
            <w:bookmarkEnd w:id="1"/>
          </w:p>
        </w:tc>
      </w:tr>
      <w:tr w:rsidR="006652D2" w:rsidTr="003045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335818">
            <w:pPr>
              <w:jc w:val="center"/>
              <w:rPr>
                <w:color w:val="000000"/>
                <w:sz w:val="24"/>
                <w:szCs w:val="24"/>
              </w:rPr>
            </w:pPr>
            <w:bookmarkStart w:id="2" w:name="RANGE!A68"/>
            <w:bookmarkEnd w:id="2"/>
            <w:r>
              <w:rPr>
                <w:color w:val="000000"/>
                <w:sz w:val="24"/>
                <w:szCs w:val="24"/>
              </w:rPr>
              <w:t xml:space="preserve">Итого с </w:t>
            </w:r>
            <w:r w:rsidR="00335818">
              <w:rPr>
                <w:color w:val="000000"/>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i/>
                <w:iCs/>
                <w:color w:val="000000"/>
              </w:rPr>
            </w:pPr>
            <w:r>
              <w:rPr>
                <w:i/>
                <w:iCs/>
                <w:color w:val="000000"/>
              </w:rPr>
              <w:t> </w:t>
            </w:r>
          </w:p>
        </w:tc>
        <w:tc>
          <w:tcPr>
            <w:tcW w:w="721" w:type="dxa"/>
            <w:gridSpan w:val="2"/>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72</w:t>
            </w:r>
          </w:p>
        </w:tc>
      </w:tr>
    </w:tbl>
    <w:p w:rsidR="006652D2" w:rsidRDefault="006652D2" w:rsidP="006652D2">
      <w:pPr>
        <w:tabs>
          <w:tab w:val="left" w:pos="900"/>
        </w:tabs>
        <w:ind w:firstLine="709"/>
        <w:jc w:val="both"/>
        <w:rPr>
          <w:b/>
          <w:color w:val="000000"/>
          <w:sz w:val="24"/>
          <w:szCs w:val="24"/>
        </w:rPr>
      </w:pPr>
    </w:p>
    <w:p w:rsidR="006652D2" w:rsidRDefault="006652D2" w:rsidP="006652D2">
      <w:pPr>
        <w:tabs>
          <w:tab w:val="left" w:pos="900"/>
        </w:tabs>
        <w:ind w:firstLine="709"/>
        <w:jc w:val="both"/>
        <w:rPr>
          <w:b/>
          <w:color w:val="000000"/>
          <w:sz w:val="24"/>
          <w:szCs w:val="24"/>
        </w:rPr>
      </w:pPr>
    </w:p>
    <w:p w:rsidR="006652D2" w:rsidRDefault="006652D2" w:rsidP="006652D2">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6652D2" w:rsidRDefault="006652D2" w:rsidP="006652D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652D2" w:rsidTr="0030590C">
        <w:trPr>
          <w:trHeight w:val="90"/>
        </w:trPr>
        <w:tc>
          <w:tcPr>
            <w:tcW w:w="5576" w:type="dxa"/>
            <w:noWrap/>
            <w:vAlign w:val="bottom"/>
          </w:tcPr>
          <w:p w:rsidR="006652D2" w:rsidRDefault="006652D2" w:rsidP="0030590C">
            <w:pPr>
              <w:widowControl/>
              <w:autoSpaceDE/>
              <w:autoSpaceDN/>
              <w:adjustRightInd/>
              <w:rPr>
                <w:rFonts w:ascii="Calibri" w:eastAsia="Calibri" w:hAnsi="Calibri"/>
              </w:rPr>
            </w:pPr>
          </w:p>
        </w:tc>
        <w:tc>
          <w:tcPr>
            <w:tcW w:w="459" w:type="dxa"/>
            <w:noWrap/>
            <w:vAlign w:val="bottom"/>
          </w:tcPr>
          <w:p w:rsidR="006652D2" w:rsidRDefault="006652D2" w:rsidP="0030590C">
            <w:pPr>
              <w:widowControl/>
              <w:autoSpaceDE/>
              <w:autoSpaceDN/>
              <w:adjustRightInd/>
              <w:rPr>
                <w:rFonts w:ascii="Calibri" w:eastAsia="Calibri" w:hAnsi="Calibri"/>
              </w:rPr>
            </w:pPr>
          </w:p>
        </w:tc>
        <w:tc>
          <w:tcPr>
            <w:tcW w:w="44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780" w:type="dxa"/>
            <w:noWrap/>
            <w:vAlign w:val="bottom"/>
          </w:tcPr>
          <w:p w:rsidR="006652D2" w:rsidRDefault="006652D2" w:rsidP="0030590C">
            <w:pPr>
              <w:widowControl/>
              <w:autoSpaceDE/>
              <w:autoSpaceDN/>
              <w:adjustRightInd/>
              <w:rPr>
                <w:rFonts w:ascii="Calibri" w:eastAsia="Calibri" w:hAnsi="Calibri"/>
              </w:rPr>
            </w:pPr>
          </w:p>
        </w:tc>
      </w:tr>
      <w:tr w:rsidR="006652D2" w:rsidTr="0030590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6652D2" w:rsidRDefault="006652D2" w:rsidP="0030590C">
            <w:pPr>
              <w:jc w:val="center"/>
              <w:rPr>
                <w:b/>
                <w:bCs/>
                <w:color w:val="000000"/>
              </w:rPr>
            </w:pPr>
            <w:r>
              <w:rPr>
                <w:b/>
                <w:bCs/>
                <w:color w:val="000000"/>
              </w:rPr>
              <w:t>Всего</w:t>
            </w:r>
          </w:p>
        </w:tc>
      </w:tr>
      <w:tr w:rsidR="006652D2" w:rsidTr="0030590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6652D2" w:rsidRDefault="006652D2" w:rsidP="0030590C">
            <w:pPr>
              <w:jc w:val="center"/>
              <w:rPr>
                <w:color w:val="000000"/>
                <w:sz w:val="24"/>
                <w:szCs w:val="24"/>
              </w:rPr>
            </w:pPr>
            <w:r>
              <w:rPr>
                <w:color w:val="000000"/>
                <w:sz w:val="24"/>
                <w:szCs w:val="24"/>
              </w:rPr>
              <w:t xml:space="preserve">Раздел </w:t>
            </w:r>
            <w:r w:rsidRPr="008408F2">
              <w:rPr>
                <w:bCs/>
                <w:color w:val="000000"/>
                <w:sz w:val="24"/>
                <w:szCs w:val="24"/>
              </w:rPr>
              <w:t>I</w:t>
            </w:r>
            <w:r>
              <w:rPr>
                <w:color w:val="000000"/>
                <w:sz w:val="24"/>
                <w:szCs w:val="24"/>
              </w:rPr>
              <w:t xml:space="preserve">. </w:t>
            </w:r>
            <w:r>
              <w:rPr>
                <w:sz w:val="24"/>
                <w:szCs w:val="24"/>
              </w:rPr>
              <w:t>Основы этнопедагогики</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lang w:eastAsia="en-US"/>
              </w:rPr>
              <w:t xml:space="preserve">Тема №1. </w:t>
            </w:r>
            <w:r w:rsidRPr="008751F5">
              <w:rPr>
                <w:sz w:val="24"/>
                <w:szCs w:val="24"/>
              </w:rPr>
              <w:t>Этнические различия и национальный менталитет</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8</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lastRenderedPageBreak/>
              <w:t>Тема 2. Народное воспитание в наследии классиков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10</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3. Проблемное поле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8</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r>
              <w:rPr>
                <w:b/>
                <w:bCs/>
                <w:i/>
                <w:iCs/>
                <w:color w:val="000000"/>
                <w:sz w:val="24"/>
                <w:szCs w:val="24"/>
              </w:rPr>
              <w:t>2</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4. Современное функционирование народной педагогики</w:t>
            </w:r>
            <w:r w:rsidRPr="008751F5">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lang w:eastAsia="en-US"/>
              </w:rPr>
              <w:t>Т</w:t>
            </w:r>
            <w:r w:rsidRPr="008751F5">
              <w:rPr>
                <w:sz w:val="24"/>
                <w:szCs w:val="24"/>
              </w:rPr>
              <w:t xml:space="preserve">ема 5. Средства народной педагогики </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widowControl/>
              <w:autoSpaceDE/>
              <w:adjustRightInd/>
              <w:spacing w:line="254" w:lineRule="auto"/>
              <w:jc w:val="both"/>
              <w:rPr>
                <w:sz w:val="24"/>
                <w:szCs w:val="24"/>
                <w:lang w:eastAsia="en-US"/>
              </w:rPr>
            </w:pPr>
            <w:r w:rsidRPr="008751F5">
              <w:rPr>
                <w:sz w:val="24"/>
                <w:szCs w:val="24"/>
              </w:rPr>
              <w:t>Тема 6. Факторы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widowControl/>
              <w:autoSpaceDE/>
              <w:autoSpaceDN/>
              <w:adjustRightInd/>
              <w:rPr>
                <w:rFonts w:ascii="Calibri" w:eastAsia="Calibri" w:hAnsi="Calibri"/>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highlight w:val="yellow"/>
              </w:rPr>
            </w:pPr>
            <w:r w:rsidRPr="008751F5">
              <w:rPr>
                <w:sz w:val="24"/>
                <w:szCs w:val="24"/>
              </w:rPr>
              <w:t>Тема 7. Пословицы, загадки, песни и сказки как средства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8.Воспитательные традиции разных народов</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r>
              <w:rPr>
                <w:b/>
                <w:bCs/>
                <w:i/>
                <w:iCs/>
                <w:color w:val="000000"/>
                <w:sz w:val="24"/>
                <w:szCs w:val="24"/>
              </w:rPr>
              <w:t>0</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9. Методика работы учителя по воспитанию культуры межнационального общения у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12</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Default="006652D2" w:rsidP="0030590C">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BB35E6"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60</w:t>
            </w:r>
          </w:p>
        </w:tc>
        <w:tc>
          <w:tcPr>
            <w:tcW w:w="780" w:type="dxa"/>
            <w:tcBorders>
              <w:top w:val="nil"/>
              <w:left w:val="nil"/>
              <w:bottom w:val="single" w:sz="8" w:space="0" w:color="auto"/>
              <w:right w:val="single" w:sz="8" w:space="0" w:color="auto"/>
            </w:tcBorders>
            <w:vAlign w:val="center"/>
          </w:tcPr>
          <w:p w:rsidR="006652D2" w:rsidRDefault="006652D2" w:rsidP="00BB35E6">
            <w:pPr>
              <w:jc w:val="center"/>
              <w:rPr>
                <w:b/>
                <w:bCs/>
                <w:color w:val="000000"/>
                <w:sz w:val="24"/>
                <w:szCs w:val="24"/>
              </w:rPr>
            </w:pPr>
            <w:r>
              <w:rPr>
                <w:b/>
                <w:bCs/>
                <w:color w:val="000000"/>
                <w:sz w:val="24"/>
                <w:szCs w:val="24"/>
              </w:rPr>
              <w:t>6</w:t>
            </w:r>
            <w:r w:rsidR="00BB35E6">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2</w:t>
            </w:r>
          </w:p>
        </w:tc>
      </w:tr>
      <w:tr w:rsidR="006652D2" w:rsidTr="003059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6A03DE">
            <w:pPr>
              <w:jc w:val="center"/>
              <w:rPr>
                <w:color w:val="000000"/>
                <w:sz w:val="24"/>
                <w:szCs w:val="24"/>
              </w:rPr>
            </w:pPr>
            <w:r>
              <w:rPr>
                <w:color w:val="000000"/>
                <w:sz w:val="24"/>
                <w:szCs w:val="24"/>
              </w:rPr>
              <w:t>Контроль (</w:t>
            </w:r>
            <w:r w:rsidR="006A03DE">
              <w:rPr>
                <w:color w:val="000000"/>
                <w:sz w:val="24"/>
                <w:szCs w:val="24"/>
              </w:rPr>
              <w:t>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6652D2" w:rsidRDefault="00BB35E6" w:rsidP="0030590C">
            <w:pPr>
              <w:jc w:val="center"/>
              <w:rPr>
                <w:b/>
                <w:bCs/>
                <w:color w:val="000000"/>
                <w:sz w:val="24"/>
                <w:szCs w:val="24"/>
              </w:rPr>
            </w:pPr>
            <w:r>
              <w:rPr>
                <w:b/>
                <w:bCs/>
                <w:color w:val="000000"/>
                <w:sz w:val="24"/>
                <w:szCs w:val="24"/>
              </w:rPr>
              <w:t>4</w:t>
            </w:r>
          </w:p>
        </w:tc>
      </w:tr>
      <w:tr w:rsidR="006652D2" w:rsidTr="003059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6A03DE">
            <w:pPr>
              <w:jc w:val="center"/>
              <w:rPr>
                <w:color w:val="000000"/>
                <w:sz w:val="24"/>
                <w:szCs w:val="24"/>
              </w:rPr>
            </w:pPr>
            <w:r>
              <w:rPr>
                <w:color w:val="000000"/>
                <w:sz w:val="24"/>
                <w:szCs w:val="24"/>
              </w:rPr>
              <w:t xml:space="preserve">Итого с </w:t>
            </w:r>
            <w:r w:rsidR="006A03DE">
              <w:rPr>
                <w:color w:val="000000"/>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72</w:t>
            </w:r>
          </w:p>
        </w:tc>
      </w:tr>
    </w:tbl>
    <w:p w:rsidR="006652D2" w:rsidRPr="00BE2C5A" w:rsidRDefault="006652D2" w:rsidP="006652D2">
      <w:pPr>
        <w:ind w:firstLine="709"/>
        <w:jc w:val="both"/>
        <w:rPr>
          <w:b/>
          <w:i/>
          <w:sz w:val="16"/>
          <w:szCs w:val="16"/>
        </w:rPr>
      </w:pPr>
      <w:r w:rsidRPr="00BE2C5A">
        <w:rPr>
          <w:b/>
          <w:i/>
          <w:sz w:val="16"/>
          <w:szCs w:val="16"/>
        </w:rPr>
        <w:t>* Примечания:</w:t>
      </w:r>
    </w:p>
    <w:p w:rsidR="006652D2" w:rsidRPr="00BE2C5A" w:rsidRDefault="006652D2" w:rsidP="006652D2">
      <w:pPr>
        <w:ind w:firstLine="709"/>
        <w:jc w:val="both"/>
        <w:rPr>
          <w:b/>
          <w:sz w:val="16"/>
          <w:szCs w:val="16"/>
        </w:rPr>
      </w:pPr>
      <w:r w:rsidRPr="00BE2C5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652D2" w:rsidRPr="00BE2C5A" w:rsidRDefault="006652D2" w:rsidP="006652D2">
      <w:pPr>
        <w:widowControl/>
        <w:suppressAutoHyphens/>
        <w:autoSpaceDE/>
        <w:adjustRightInd/>
        <w:jc w:val="both"/>
        <w:rPr>
          <w:b/>
          <w:bCs/>
          <w:sz w:val="16"/>
          <w:szCs w:val="16"/>
        </w:rPr>
      </w:pPr>
      <w:r w:rsidRPr="00BE2C5A">
        <w:rPr>
          <w:sz w:val="16"/>
          <w:szCs w:val="16"/>
        </w:rPr>
        <w:t xml:space="preserve">При разработке образовательной программы высшего образования в части рабочей программы дисциплины </w:t>
      </w:r>
      <w:r w:rsidRPr="00BE2C5A">
        <w:rPr>
          <w:b/>
          <w:sz w:val="16"/>
          <w:szCs w:val="16"/>
        </w:rPr>
        <w:t>«Этнопедагогика»</w:t>
      </w:r>
      <w:r w:rsidRPr="00BE2C5A">
        <w:rPr>
          <w:sz w:val="16"/>
          <w:szCs w:val="16"/>
        </w:rPr>
        <w:t xml:space="preserve"> согласно требованиям </w:t>
      </w:r>
      <w:r w:rsidRPr="00BE2C5A">
        <w:rPr>
          <w:b/>
          <w:sz w:val="16"/>
          <w:szCs w:val="16"/>
        </w:rPr>
        <w:t>частей 3-5 статьи 13, статьи 30, пункта 3 части 1 статьи 34</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пунктов 16, 38</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52D2" w:rsidRPr="00BE2C5A" w:rsidRDefault="006652D2" w:rsidP="006652D2">
      <w:pPr>
        <w:ind w:firstLine="709"/>
        <w:jc w:val="both"/>
        <w:rPr>
          <w:b/>
          <w:sz w:val="16"/>
          <w:szCs w:val="16"/>
        </w:rPr>
      </w:pPr>
      <w:r w:rsidRPr="00BE2C5A">
        <w:rPr>
          <w:b/>
          <w:sz w:val="16"/>
          <w:szCs w:val="16"/>
        </w:rPr>
        <w:t>б) Для обучающихся с ограниченными возможностями здоровья и инвалидов:</w:t>
      </w:r>
    </w:p>
    <w:p w:rsidR="006652D2" w:rsidRPr="00BE2C5A" w:rsidRDefault="006652D2" w:rsidP="006652D2">
      <w:pPr>
        <w:ind w:firstLine="709"/>
        <w:jc w:val="both"/>
        <w:rPr>
          <w:sz w:val="16"/>
          <w:szCs w:val="16"/>
        </w:rPr>
      </w:pPr>
      <w:r w:rsidRPr="00BE2C5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E2C5A">
        <w:rPr>
          <w:b/>
          <w:sz w:val="16"/>
          <w:szCs w:val="16"/>
        </w:rPr>
        <w:t>статьи 79</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раздела III</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E2C5A">
        <w:rPr>
          <w:b/>
          <w:i/>
          <w:sz w:val="16"/>
          <w:szCs w:val="16"/>
        </w:rPr>
        <w:t>при наличии факта зачисления таких обучающихся с учетом конкретных нозологий</w:t>
      </w:r>
      <w:r w:rsidRPr="00BE2C5A">
        <w:rPr>
          <w:sz w:val="16"/>
          <w:szCs w:val="16"/>
        </w:rPr>
        <w:t>).</w:t>
      </w:r>
    </w:p>
    <w:p w:rsidR="006652D2" w:rsidRPr="00BE2C5A" w:rsidRDefault="006652D2" w:rsidP="006652D2">
      <w:pPr>
        <w:ind w:firstLine="709"/>
        <w:jc w:val="both"/>
        <w:rPr>
          <w:b/>
          <w:sz w:val="16"/>
          <w:szCs w:val="16"/>
        </w:rPr>
      </w:pPr>
      <w:r w:rsidRPr="00BE2C5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52D2" w:rsidRPr="00BE2C5A" w:rsidRDefault="006652D2" w:rsidP="006652D2">
      <w:pPr>
        <w:ind w:firstLine="709"/>
        <w:jc w:val="both"/>
        <w:rPr>
          <w:sz w:val="16"/>
          <w:szCs w:val="16"/>
        </w:rPr>
      </w:pPr>
      <w:r w:rsidRPr="00BE2C5A">
        <w:rPr>
          <w:sz w:val="16"/>
          <w:szCs w:val="16"/>
        </w:rPr>
        <w:t xml:space="preserve">При разработке образовательной программы высшего образования согласно требованиями </w:t>
      </w:r>
      <w:r w:rsidRPr="00BE2C5A">
        <w:rPr>
          <w:b/>
          <w:sz w:val="16"/>
          <w:szCs w:val="16"/>
        </w:rPr>
        <w:t xml:space="preserve">частей 3-5 статьи 13, статьи 30, пункта 3 части 1 статьи 34 </w:t>
      </w:r>
      <w:r w:rsidRPr="00BE2C5A">
        <w:rPr>
          <w:sz w:val="16"/>
          <w:szCs w:val="16"/>
        </w:rPr>
        <w:t xml:space="preserve">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пункта 20</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E2C5A">
        <w:rPr>
          <w:b/>
          <w:sz w:val="16"/>
          <w:szCs w:val="16"/>
        </w:rPr>
        <w:t>частью 5 статьи 5</w:t>
      </w:r>
      <w:r w:rsidRPr="00BE2C5A">
        <w:rPr>
          <w:sz w:val="16"/>
          <w:szCs w:val="16"/>
        </w:rPr>
        <w:t xml:space="preserve"> Федерального закона </w:t>
      </w:r>
      <w:r w:rsidRPr="00BE2C5A">
        <w:rPr>
          <w:b/>
          <w:sz w:val="16"/>
          <w:szCs w:val="16"/>
        </w:rPr>
        <w:t>от 05.05.2014 № 84-ФЗ</w:t>
      </w:r>
      <w:r w:rsidRPr="00BE2C5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52D2" w:rsidRPr="00BE2C5A" w:rsidRDefault="006652D2" w:rsidP="006652D2">
      <w:pPr>
        <w:ind w:firstLine="709"/>
        <w:jc w:val="both"/>
        <w:rPr>
          <w:b/>
          <w:sz w:val="16"/>
          <w:szCs w:val="16"/>
        </w:rPr>
      </w:pPr>
      <w:r w:rsidRPr="00BE2C5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52D2" w:rsidRPr="00BE2C5A" w:rsidRDefault="006652D2" w:rsidP="006652D2">
      <w:pPr>
        <w:ind w:firstLine="709"/>
        <w:jc w:val="both"/>
        <w:rPr>
          <w:sz w:val="24"/>
          <w:szCs w:val="24"/>
        </w:rPr>
      </w:pPr>
      <w:r w:rsidRPr="00BE2C5A">
        <w:rPr>
          <w:sz w:val="16"/>
          <w:szCs w:val="16"/>
        </w:rPr>
        <w:t>При разработке образовательной программы высшего образования согласно требованиям</w:t>
      </w:r>
      <w:r w:rsidRPr="00BE2C5A">
        <w:rPr>
          <w:b/>
          <w:sz w:val="16"/>
          <w:szCs w:val="16"/>
        </w:rPr>
        <w:t>пункта 9 части 1 статьи 33, части 3 статьи 34</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пункта 43</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652D2" w:rsidRPr="00BE2C5A" w:rsidRDefault="006652D2" w:rsidP="006652D2">
      <w:pPr>
        <w:tabs>
          <w:tab w:val="left" w:pos="900"/>
        </w:tabs>
        <w:ind w:firstLine="709"/>
        <w:jc w:val="both"/>
        <w:rPr>
          <w:b/>
          <w:sz w:val="24"/>
          <w:szCs w:val="24"/>
        </w:rPr>
      </w:pPr>
    </w:p>
    <w:p w:rsidR="006652D2" w:rsidRDefault="006652D2" w:rsidP="006652D2">
      <w:pPr>
        <w:tabs>
          <w:tab w:val="left" w:pos="900"/>
        </w:tabs>
        <w:ind w:firstLine="709"/>
        <w:jc w:val="both"/>
        <w:rPr>
          <w:b/>
          <w:color w:val="000000"/>
          <w:sz w:val="24"/>
          <w:szCs w:val="24"/>
        </w:rPr>
      </w:pPr>
      <w:r w:rsidRPr="00CC0251">
        <w:rPr>
          <w:b/>
          <w:color w:val="000000"/>
          <w:sz w:val="24"/>
          <w:szCs w:val="24"/>
        </w:rPr>
        <w:lastRenderedPageBreak/>
        <w:t>5.3 Содержание дисциплины</w:t>
      </w:r>
    </w:p>
    <w:p w:rsidR="006652D2" w:rsidRDefault="006652D2" w:rsidP="006652D2">
      <w:pPr>
        <w:ind w:firstLine="708"/>
        <w:jc w:val="center"/>
        <w:rPr>
          <w:b/>
          <w:sz w:val="24"/>
          <w:szCs w:val="24"/>
        </w:rPr>
      </w:pPr>
    </w:p>
    <w:p w:rsidR="006652D2" w:rsidRDefault="006652D2" w:rsidP="006652D2">
      <w:pPr>
        <w:ind w:firstLine="708"/>
        <w:jc w:val="center"/>
        <w:rPr>
          <w:b/>
          <w:sz w:val="24"/>
          <w:szCs w:val="24"/>
        </w:rPr>
      </w:pPr>
      <w:r w:rsidRPr="000104DC">
        <w:rPr>
          <w:b/>
          <w:sz w:val="24"/>
          <w:szCs w:val="24"/>
        </w:rPr>
        <w:t xml:space="preserve">Раздел </w:t>
      </w:r>
      <w:r w:rsidRPr="000104DC">
        <w:rPr>
          <w:b/>
          <w:bCs/>
          <w:sz w:val="24"/>
          <w:szCs w:val="24"/>
        </w:rPr>
        <w:t>I</w:t>
      </w:r>
      <w:r w:rsidRPr="000104DC">
        <w:rPr>
          <w:b/>
          <w:sz w:val="24"/>
          <w:szCs w:val="24"/>
        </w:rPr>
        <w:t xml:space="preserve">. </w:t>
      </w:r>
      <w:r>
        <w:rPr>
          <w:b/>
          <w:sz w:val="24"/>
          <w:szCs w:val="24"/>
        </w:rPr>
        <w:t>Основы этнопедагогики</w:t>
      </w:r>
    </w:p>
    <w:p w:rsidR="006652D2" w:rsidRDefault="006652D2" w:rsidP="006652D2">
      <w:pPr>
        <w:ind w:firstLine="708"/>
        <w:jc w:val="center"/>
        <w:rPr>
          <w:b/>
          <w:sz w:val="24"/>
          <w:szCs w:val="24"/>
        </w:rPr>
      </w:pPr>
    </w:p>
    <w:p w:rsidR="00D45D96" w:rsidRDefault="00D45D96" w:rsidP="006652D2">
      <w:pPr>
        <w:tabs>
          <w:tab w:val="left" w:pos="900"/>
        </w:tabs>
        <w:ind w:firstLine="709"/>
        <w:jc w:val="both"/>
        <w:rPr>
          <w:sz w:val="24"/>
          <w:szCs w:val="24"/>
        </w:rPr>
      </w:pPr>
      <w:r w:rsidRPr="00D45D96">
        <w:rPr>
          <w:b/>
          <w:sz w:val="24"/>
          <w:szCs w:val="24"/>
        </w:rPr>
        <w:t xml:space="preserve">Тема 1. </w:t>
      </w:r>
      <w:r w:rsidRPr="00D45D96">
        <w:rPr>
          <w:sz w:val="24"/>
          <w:szCs w:val="24"/>
        </w:rPr>
        <w:t xml:space="preserve">Этнические различия и национальный менталитет </w:t>
      </w:r>
    </w:p>
    <w:p w:rsidR="00D45D96" w:rsidRPr="00D45D96" w:rsidRDefault="00D45D96" w:rsidP="006652D2">
      <w:pPr>
        <w:tabs>
          <w:tab w:val="left" w:pos="900"/>
        </w:tabs>
        <w:ind w:firstLine="709"/>
        <w:jc w:val="both"/>
        <w:rPr>
          <w:sz w:val="24"/>
          <w:szCs w:val="24"/>
        </w:rPr>
      </w:pPr>
      <w:r w:rsidRPr="00D45D96">
        <w:rPr>
          <w:sz w:val="24"/>
          <w:szCs w:val="24"/>
        </w:rPr>
        <w:t>Предмет, методы и проблемы современной этнопедагогики. География расселения народов России. Предмет, методы исследования и проблемы современной этнопедагогики. Формы важнейших социально-этнических общностей — племя, народность, нация. Народное воспитание и преемственность поколений Содержание этнической национальной психологии, ее структура. Специфические качества национального характера, национальное самосознание, национальные чувства и настроения, национальные интересы, ориентации, традиции, привычки. Национально</w:t>
      </w:r>
      <w:r>
        <w:rPr>
          <w:sz w:val="24"/>
          <w:szCs w:val="24"/>
        </w:rPr>
        <w:t>-</w:t>
      </w:r>
      <w:r w:rsidRPr="00D45D96">
        <w:rPr>
          <w:sz w:val="24"/>
          <w:szCs w:val="24"/>
        </w:rPr>
        <w:t xml:space="preserve">психологические особенности людей. </w:t>
      </w:r>
    </w:p>
    <w:p w:rsidR="00D45D96" w:rsidRDefault="00D45D96" w:rsidP="006652D2">
      <w:pPr>
        <w:tabs>
          <w:tab w:val="left" w:pos="900"/>
        </w:tabs>
        <w:ind w:firstLine="709"/>
        <w:jc w:val="both"/>
        <w:rPr>
          <w:sz w:val="24"/>
          <w:szCs w:val="24"/>
        </w:rPr>
      </w:pPr>
      <w:r w:rsidRPr="00D45D96">
        <w:rPr>
          <w:b/>
          <w:sz w:val="24"/>
          <w:szCs w:val="24"/>
        </w:rPr>
        <w:t>Тема 2.</w:t>
      </w:r>
      <w:r w:rsidRPr="00D45D96">
        <w:rPr>
          <w:sz w:val="24"/>
          <w:szCs w:val="24"/>
        </w:rPr>
        <w:t xml:space="preserve"> Народное воспитание в наследии классиков педагогики </w:t>
      </w:r>
    </w:p>
    <w:p w:rsidR="00D45D96" w:rsidRDefault="00D45D96" w:rsidP="006652D2">
      <w:pPr>
        <w:tabs>
          <w:tab w:val="left" w:pos="900"/>
        </w:tabs>
        <w:ind w:firstLine="709"/>
        <w:jc w:val="both"/>
        <w:rPr>
          <w:sz w:val="24"/>
          <w:szCs w:val="24"/>
        </w:rPr>
      </w:pPr>
      <w:r w:rsidRPr="00D45D96">
        <w:rPr>
          <w:sz w:val="24"/>
          <w:szCs w:val="24"/>
        </w:rPr>
        <w:t xml:space="preserve">Природа и духовное начало народного воспитания Возникновение и развитие народной педагогики. Идеология гуманизма — главная особенность народной педагогики. Народная педагогика как исторически сложившиеся и передаваемые из поколения в поколение идеи, мысли, традиции, обычаи, порядки, этикет, природа и духовное начало народных воспитательных традиций. Религия как источник народной этики Христианская этика и мораль. Мораль и этика ислама. Мораль и этика буддизма. Мораль и этика иудаизма. Этические ценности северных народов. </w:t>
      </w:r>
    </w:p>
    <w:p w:rsidR="00D45D96" w:rsidRDefault="00D45D96" w:rsidP="006652D2">
      <w:pPr>
        <w:tabs>
          <w:tab w:val="left" w:pos="900"/>
        </w:tabs>
        <w:ind w:firstLine="709"/>
        <w:jc w:val="both"/>
        <w:rPr>
          <w:sz w:val="24"/>
          <w:szCs w:val="24"/>
        </w:rPr>
      </w:pPr>
      <w:r w:rsidRPr="00D45D96">
        <w:rPr>
          <w:b/>
          <w:sz w:val="24"/>
          <w:szCs w:val="24"/>
        </w:rPr>
        <w:t>Тема 3.</w:t>
      </w:r>
      <w:r w:rsidRPr="00D45D96">
        <w:rPr>
          <w:sz w:val="24"/>
          <w:szCs w:val="24"/>
        </w:rPr>
        <w:t xml:space="preserve"> Проблемное поле народной педагогики </w:t>
      </w:r>
    </w:p>
    <w:p w:rsidR="00D45D96" w:rsidRDefault="00D45D96" w:rsidP="006652D2">
      <w:pPr>
        <w:tabs>
          <w:tab w:val="left" w:pos="900"/>
        </w:tabs>
        <w:ind w:firstLine="709"/>
        <w:jc w:val="both"/>
        <w:rPr>
          <w:sz w:val="24"/>
          <w:szCs w:val="24"/>
        </w:rPr>
      </w:pPr>
      <w:r w:rsidRPr="00D45D96">
        <w:rPr>
          <w:sz w:val="24"/>
          <w:szCs w:val="24"/>
        </w:rPr>
        <w:t xml:space="preserve">Сущность народной педагогики. Устное народное творчество. К.Д. Ушинский о народном опыте воспитания. Основные черты народной педагогики: коллективность ее творческих основ, условность законов, систематизированных знаний, специальных терминов, эмпирический характер, тесная связь с жизнью, взаимодействие и взаимообогащение с педагогикой других народов. Гуманизм народной педагогики. Природосообразность народной педагогики. Практико-ориентированный характер народной педагогики. Место нравственных идеалов в практике народного воспитания. Воспитание как средство сохранения культурного потенциала этноса. Проблемы личности в народной педагогике. Общечеловеческие ценности в народной педагогике Отражение в современной педагогике исторически сложившихся идеалов воспитания. Человечество как ценный биологический вид. Общность судеб различных народов. Гармония природы и человека - важнейший постулат народной педагогики любого этноса. Идеи гуманизма - общие основы воспитания воспитательных традиций. </w:t>
      </w:r>
    </w:p>
    <w:p w:rsidR="00D45D96" w:rsidRDefault="00D45D96" w:rsidP="006652D2">
      <w:pPr>
        <w:tabs>
          <w:tab w:val="left" w:pos="900"/>
        </w:tabs>
        <w:ind w:firstLine="709"/>
        <w:jc w:val="both"/>
        <w:rPr>
          <w:sz w:val="24"/>
          <w:szCs w:val="24"/>
        </w:rPr>
      </w:pPr>
      <w:r w:rsidRPr="00D45D96">
        <w:rPr>
          <w:b/>
          <w:sz w:val="24"/>
          <w:szCs w:val="24"/>
        </w:rPr>
        <w:t>Тема 4.</w:t>
      </w:r>
      <w:r w:rsidRPr="00D45D96">
        <w:rPr>
          <w:sz w:val="24"/>
          <w:szCs w:val="24"/>
        </w:rPr>
        <w:t xml:space="preserve"> Современное функционирование народной педагогики </w:t>
      </w:r>
    </w:p>
    <w:p w:rsidR="00D45D96" w:rsidRPr="00D45D96" w:rsidRDefault="00D45D96" w:rsidP="006652D2">
      <w:pPr>
        <w:tabs>
          <w:tab w:val="left" w:pos="900"/>
        </w:tabs>
        <w:ind w:firstLine="709"/>
        <w:jc w:val="both"/>
        <w:rPr>
          <w:sz w:val="24"/>
          <w:szCs w:val="24"/>
        </w:rPr>
      </w:pPr>
      <w:r w:rsidRPr="00D45D96">
        <w:rPr>
          <w:sz w:val="24"/>
          <w:szCs w:val="24"/>
        </w:rPr>
        <w:t>Действенность личностей-символов. Их функционирование. Люди-символы, события-символы. Функционирование народной педагогики в условиях национальной свободы и независимости, при возрождении и культивировании традиционных народных ценностей. Универсальные нравственные принципы и системы нравственных ценностей всех реалий мира, универсальный, всечеловеческий характер христианства. Формирование монотеистических реалий на основе язычества, тотемизма, нравственная стабильность, доброта, природосообразность - педагогический аспект всех без исключения культов. Гостеприимность, радушие как важнейший этический компонент народной педагогики всех этносов. Элементы народной, межнациональной дипломатии в народной педагогике Общеэтнические философские вопросы культов: кто я? что такое жизнь? откуда мы пришли? что с нами будет? Их отражение в народной мудрости. Мир добрых дел. Понятие о совести и чести. Отношение к добру и злу. Сочувствие. Роль природной педагогики в формировании современной культуры и духовности.</w:t>
      </w:r>
    </w:p>
    <w:p w:rsidR="00D45D96" w:rsidRDefault="00D45D96" w:rsidP="006652D2">
      <w:pPr>
        <w:tabs>
          <w:tab w:val="left" w:pos="900"/>
        </w:tabs>
        <w:ind w:firstLine="709"/>
        <w:jc w:val="both"/>
        <w:rPr>
          <w:sz w:val="24"/>
          <w:szCs w:val="24"/>
        </w:rPr>
      </w:pPr>
      <w:r w:rsidRPr="00D45D96">
        <w:rPr>
          <w:b/>
          <w:sz w:val="24"/>
          <w:szCs w:val="24"/>
        </w:rPr>
        <w:t>Тема 5.</w:t>
      </w:r>
      <w:r w:rsidRPr="00D45D96">
        <w:rPr>
          <w:sz w:val="24"/>
          <w:szCs w:val="24"/>
        </w:rPr>
        <w:t xml:space="preserve"> Средства народной педагогики </w:t>
      </w:r>
    </w:p>
    <w:p w:rsidR="006E2E88" w:rsidRDefault="00D45D96" w:rsidP="006652D2">
      <w:pPr>
        <w:tabs>
          <w:tab w:val="left" w:pos="900"/>
        </w:tabs>
        <w:ind w:firstLine="709"/>
        <w:jc w:val="both"/>
        <w:rPr>
          <w:sz w:val="24"/>
          <w:szCs w:val="24"/>
        </w:rPr>
      </w:pPr>
      <w:r w:rsidRPr="00D45D96">
        <w:rPr>
          <w:sz w:val="24"/>
          <w:szCs w:val="24"/>
        </w:rPr>
        <w:t xml:space="preserve">Средства народной педагогики, несущие идею саморегулирующейся творческой личности и дающие знания о способах приобщения к самостоятельной творческой </w:t>
      </w:r>
      <w:r w:rsidRPr="00D45D96">
        <w:rPr>
          <w:sz w:val="24"/>
          <w:szCs w:val="24"/>
        </w:rPr>
        <w:lastRenderedPageBreak/>
        <w:t xml:space="preserve">деятельности человека. Дифференциация форм воспитания в педагогической мудрости народа: пословицы - для социальноэтического, загадки - для умственного, песни - для эстетического и патриотического, сказки - для того и другого. </w:t>
      </w:r>
    </w:p>
    <w:p w:rsidR="006E2E88" w:rsidRDefault="00D45D96" w:rsidP="006652D2">
      <w:pPr>
        <w:tabs>
          <w:tab w:val="left" w:pos="900"/>
        </w:tabs>
        <w:ind w:firstLine="709"/>
        <w:jc w:val="both"/>
        <w:rPr>
          <w:sz w:val="24"/>
          <w:szCs w:val="24"/>
        </w:rPr>
      </w:pPr>
      <w:r w:rsidRPr="006E2E88">
        <w:rPr>
          <w:b/>
          <w:sz w:val="24"/>
          <w:szCs w:val="24"/>
        </w:rPr>
        <w:t>Тема 6.</w:t>
      </w:r>
      <w:r w:rsidRPr="00D45D96">
        <w:rPr>
          <w:sz w:val="24"/>
          <w:szCs w:val="24"/>
        </w:rPr>
        <w:t xml:space="preserve"> Факторы народной педагогики</w:t>
      </w:r>
    </w:p>
    <w:p w:rsidR="006E2E88" w:rsidRDefault="00D45D96" w:rsidP="006652D2">
      <w:pPr>
        <w:tabs>
          <w:tab w:val="left" w:pos="900"/>
        </w:tabs>
        <w:ind w:firstLine="709"/>
        <w:jc w:val="both"/>
        <w:rPr>
          <w:sz w:val="24"/>
          <w:szCs w:val="24"/>
        </w:rPr>
      </w:pPr>
      <w:r w:rsidRPr="00D45D96">
        <w:rPr>
          <w:sz w:val="24"/>
          <w:szCs w:val="24"/>
        </w:rPr>
        <w:t xml:space="preserve"> Природа как один из важнейших факторов народной педагогики. Принцип природосообразности. Игра - разнообразная и богатая сфера деятельности детей, воспитывающая у ребенка уважение к существующему порядку, народным обычаям, приучающая к правилам поведения. Самовоспитание через игру. Родное слово как важнейший фактор воздействия на чувства, сознание, поведение человека. Труд. Общение. Традиции. Искусство в народной педагогике. Религия - стержневой фактор в формировании духовности личности. Воспитательный потенциал традиционных религиозных учений. Пример-идол как фактор народного воспитания.</w:t>
      </w:r>
    </w:p>
    <w:p w:rsidR="00D45D96" w:rsidRPr="00D45D96" w:rsidRDefault="00D45D96" w:rsidP="006652D2">
      <w:pPr>
        <w:tabs>
          <w:tab w:val="left" w:pos="900"/>
        </w:tabs>
        <w:ind w:firstLine="709"/>
        <w:jc w:val="both"/>
        <w:rPr>
          <w:sz w:val="24"/>
          <w:szCs w:val="24"/>
        </w:rPr>
      </w:pPr>
      <w:r w:rsidRPr="006E2E88">
        <w:rPr>
          <w:b/>
          <w:sz w:val="24"/>
          <w:szCs w:val="24"/>
        </w:rPr>
        <w:t xml:space="preserve"> Тема 7.</w:t>
      </w:r>
      <w:r w:rsidRPr="00D45D96">
        <w:rPr>
          <w:sz w:val="24"/>
          <w:szCs w:val="24"/>
        </w:rPr>
        <w:t xml:space="preserve"> Пословицы, загадки, песни и сказки как средства народной педагогики Пословицы. Загадки. Пословица - живой голос народа, народная оценка жизни, наблюдения народного ума. Воспитание трудолюбия как ведущая идея пословиц. Многозначность пословицы как педагогического суждения. Загадки в развитии мышления детей, обучении их анализировать предметы и явления из различных областей окружающей действительности. Народные песни. Влияние песни на сознание и чувства детей. Высокая поэтизация в песне всех сторон человеческой жизни. Комплексное воздействие песни. Сказки. Познавательная роль сказок. Особенности сказок как народных средств воспитания. Педагогические идеи сказок. Сказки как проявление народного педагогического чтения.</w:t>
      </w:r>
    </w:p>
    <w:p w:rsidR="006E2E88" w:rsidRDefault="00D45D96" w:rsidP="006652D2">
      <w:pPr>
        <w:tabs>
          <w:tab w:val="left" w:pos="900"/>
        </w:tabs>
        <w:ind w:firstLine="709"/>
        <w:jc w:val="both"/>
        <w:rPr>
          <w:sz w:val="24"/>
          <w:szCs w:val="24"/>
        </w:rPr>
      </w:pPr>
      <w:r w:rsidRPr="006E2E88">
        <w:rPr>
          <w:b/>
          <w:sz w:val="24"/>
          <w:szCs w:val="24"/>
        </w:rPr>
        <w:t>Тема 8.</w:t>
      </w:r>
      <w:r w:rsidRPr="00D45D96">
        <w:rPr>
          <w:sz w:val="24"/>
          <w:szCs w:val="24"/>
        </w:rPr>
        <w:t xml:space="preserve"> Воспитательные традиции разных народов </w:t>
      </w:r>
    </w:p>
    <w:p w:rsidR="006E2E88" w:rsidRDefault="00D45D96" w:rsidP="006652D2">
      <w:pPr>
        <w:tabs>
          <w:tab w:val="left" w:pos="900"/>
        </w:tabs>
        <w:ind w:firstLine="709"/>
        <w:jc w:val="both"/>
        <w:rPr>
          <w:sz w:val="24"/>
          <w:szCs w:val="24"/>
        </w:rPr>
      </w:pPr>
      <w:r w:rsidRPr="00D45D96">
        <w:rPr>
          <w:sz w:val="24"/>
          <w:szCs w:val="24"/>
        </w:rPr>
        <w:t xml:space="preserve">Православная народная педагогика. Воспитательные традиции православных народов. Педагогические идеи в древнерусской книжности, былинном эпосе, народном фольклоре. Воспитательная роль бытовой обрядности. Основные христианские заповеди. Христианские идеи человека. Христианский критерий нравственности. Использование народных идеалов благородства в формировании культуры межнациональных отношений. Воспитательные традиции мусульман Особенности мусульманской этики. Критерии и нравственные принципы воспитанности. Коран как основа нравственных принципов ислама и его учение о человеке. Народные традиции и воспитание. Воспитание гражданственности у младших школьников в условиях многонациональной Республики. Прогрессивные традиции народной педагогики. Приобщение детей младшего школьного возраста к русской национальной культуре (по желанию студент может раскрыть данный вопрос применительно к культуре любого народа). Использование народных традиций в учебно-воспитательном процессе. </w:t>
      </w:r>
    </w:p>
    <w:p w:rsidR="006E2E88" w:rsidRDefault="00D45D96" w:rsidP="006652D2">
      <w:pPr>
        <w:tabs>
          <w:tab w:val="left" w:pos="900"/>
        </w:tabs>
        <w:ind w:firstLine="709"/>
        <w:jc w:val="both"/>
        <w:rPr>
          <w:sz w:val="24"/>
          <w:szCs w:val="24"/>
        </w:rPr>
      </w:pPr>
      <w:r w:rsidRPr="006E2E88">
        <w:rPr>
          <w:b/>
          <w:sz w:val="24"/>
          <w:szCs w:val="24"/>
        </w:rPr>
        <w:t>Тема 9.</w:t>
      </w:r>
      <w:r w:rsidRPr="00D45D96">
        <w:rPr>
          <w:sz w:val="24"/>
          <w:szCs w:val="24"/>
        </w:rPr>
        <w:t xml:space="preserve"> Методика работы учителя по воспитанию культуры межнационального общения у обучающихся</w:t>
      </w:r>
    </w:p>
    <w:p w:rsidR="00D45D96" w:rsidRPr="00D45D96" w:rsidRDefault="00D45D96" w:rsidP="006652D2">
      <w:pPr>
        <w:tabs>
          <w:tab w:val="left" w:pos="900"/>
        </w:tabs>
        <w:ind w:firstLine="709"/>
        <w:jc w:val="both"/>
        <w:rPr>
          <w:sz w:val="24"/>
          <w:szCs w:val="24"/>
        </w:rPr>
      </w:pPr>
      <w:r w:rsidRPr="00D45D96">
        <w:rPr>
          <w:sz w:val="24"/>
          <w:szCs w:val="24"/>
        </w:rPr>
        <w:t>Самовоспитание учителя и учащихся по развитию собственнойэтнокомпетентности. Целенаправленное развитие культуры межнационального общения у школьников.</w:t>
      </w:r>
    </w:p>
    <w:p w:rsidR="00D45D96" w:rsidRDefault="00D45D96" w:rsidP="006652D2">
      <w:pPr>
        <w:tabs>
          <w:tab w:val="left" w:pos="900"/>
        </w:tabs>
        <w:ind w:firstLine="709"/>
        <w:jc w:val="both"/>
      </w:pPr>
    </w:p>
    <w:p w:rsidR="006652D2" w:rsidRPr="008408F2" w:rsidRDefault="006652D2" w:rsidP="006652D2">
      <w:pPr>
        <w:tabs>
          <w:tab w:val="left" w:pos="900"/>
        </w:tabs>
        <w:ind w:firstLine="709"/>
        <w:jc w:val="both"/>
        <w:rPr>
          <w:b/>
          <w:sz w:val="24"/>
          <w:szCs w:val="24"/>
        </w:rPr>
      </w:pPr>
      <w:r w:rsidRPr="008408F2">
        <w:rPr>
          <w:b/>
          <w:color w:val="000000"/>
          <w:sz w:val="24"/>
          <w:szCs w:val="24"/>
        </w:rPr>
        <w:t>6. Перечень учебно-методического обеспечения для самостоятельной работы обучающихся по дисциплине</w:t>
      </w:r>
    </w:p>
    <w:p w:rsidR="006652D2" w:rsidRPr="008408F2" w:rsidRDefault="006652D2" w:rsidP="006652D2">
      <w:pPr>
        <w:pStyle w:val="a4"/>
        <w:numPr>
          <w:ilvl w:val="0"/>
          <w:numId w:val="37"/>
        </w:numPr>
        <w:jc w:val="both"/>
        <w:rPr>
          <w:rFonts w:ascii="Times New Roman" w:hAnsi="Times New Roman"/>
          <w:sz w:val="24"/>
          <w:szCs w:val="24"/>
        </w:rPr>
      </w:pPr>
      <w:r w:rsidRPr="008408F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Этнопедагогика</w:t>
      </w:r>
      <w:r w:rsidRPr="00A578B2">
        <w:rPr>
          <w:rFonts w:ascii="Times New Roman" w:hAnsi="Times New Roman"/>
          <w:sz w:val="24"/>
          <w:szCs w:val="24"/>
        </w:rPr>
        <w:t>»/</w:t>
      </w:r>
      <w:r w:rsidR="00A578B2" w:rsidRPr="00A578B2">
        <w:rPr>
          <w:rFonts w:ascii="Times New Roman" w:hAnsi="Times New Roman"/>
          <w:spacing w:val="-3"/>
          <w:sz w:val="24"/>
          <w:szCs w:val="24"/>
        </w:rPr>
        <w:t xml:space="preserve"> Т.С.Котлярова</w:t>
      </w:r>
      <w:r w:rsidR="00A578B2" w:rsidRPr="00A578B2">
        <w:rPr>
          <w:rFonts w:ascii="Times New Roman" w:hAnsi="Times New Roman"/>
          <w:sz w:val="24"/>
          <w:szCs w:val="24"/>
        </w:rPr>
        <w:t xml:space="preserve"> -</w:t>
      </w:r>
      <w:r w:rsidR="00A578B2">
        <w:rPr>
          <w:rFonts w:ascii="Times New Roman" w:hAnsi="Times New Roman"/>
          <w:sz w:val="24"/>
          <w:szCs w:val="24"/>
        </w:rPr>
        <w:t xml:space="preserve"> </w:t>
      </w:r>
      <w:r w:rsidRPr="008408F2">
        <w:rPr>
          <w:rFonts w:ascii="Times New Roman" w:hAnsi="Times New Roman"/>
          <w:sz w:val="24"/>
          <w:szCs w:val="24"/>
        </w:rPr>
        <w:t>Омск: Изд-в</w:t>
      </w:r>
      <w:r w:rsidR="0005276C">
        <w:rPr>
          <w:rFonts w:ascii="Times New Roman" w:hAnsi="Times New Roman"/>
          <w:sz w:val="24"/>
          <w:szCs w:val="24"/>
        </w:rPr>
        <w:t>о Омской гуманитарной академии</w:t>
      </w:r>
      <w:r w:rsidR="00612CF6">
        <w:rPr>
          <w:rFonts w:ascii="Times New Roman" w:hAnsi="Times New Roman"/>
          <w:sz w:val="24"/>
          <w:szCs w:val="24"/>
        </w:rPr>
        <w:t>, 202</w:t>
      </w:r>
      <w:r w:rsidR="00896F48">
        <w:rPr>
          <w:rFonts w:ascii="Times New Roman" w:hAnsi="Times New Roman"/>
          <w:sz w:val="24"/>
          <w:szCs w:val="24"/>
        </w:rPr>
        <w:t>2</w:t>
      </w:r>
      <w:r w:rsidR="00335818">
        <w:rPr>
          <w:rFonts w:ascii="Times New Roman" w:hAnsi="Times New Roman"/>
          <w:sz w:val="24"/>
          <w:szCs w:val="24"/>
        </w:rPr>
        <w:t>.</w:t>
      </w:r>
    </w:p>
    <w:p w:rsidR="00612038" w:rsidRPr="00AE7800" w:rsidRDefault="00612038" w:rsidP="00612038">
      <w:pPr>
        <w:pStyle w:val="a4"/>
        <w:numPr>
          <w:ilvl w:val="0"/>
          <w:numId w:val="37"/>
        </w:numPr>
        <w:spacing w:after="0" w:line="240" w:lineRule="auto"/>
        <w:jc w:val="both"/>
        <w:rPr>
          <w:rFonts w:ascii="Times New Roman" w:hAnsi="Times New Roman"/>
          <w:sz w:val="24"/>
          <w:szCs w:val="24"/>
        </w:rPr>
      </w:pPr>
      <w:r w:rsidRPr="00AE7800">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w:t>
      </w:r>
      <w:r w:rsidRPr="00AE7800">
        <w:rPr>
          <w:rFonts w:ascii="Times New Roman" w:hAnsi="Times New Roman"/>
          <w:sz w:val="24"/>
          <w:szCs w:val="24"/>
        </w:rPr>
        <w:lastRenderedPageBreak/>
        <w:t>совета ОмГА от 28.08.2017 (протокол заседания № 1), утвержденное приказом ректора от 28.08.2017 № 37.</w:t>
      </w:r>
    </w:p>
    <w:p w:rsidR="00612038" w:rsidRPr="00AE7800" w:rsidRDefault="00612038" w:rsidP="00612038">
      <w:pPr>
        <w:pStyle w:val="a4"/>
        <w:numPr>
          <w:ilvl w:val="0"/>
          <w:numId w:val="37"/>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12038" w:rsidRDefault="00612038" w:rsidP="00612038">
      <w:pPr>
        <w:pStyle w:val="a4"/>
        <w:numPr>
          <w:ilvl w:val="0"/>
          <w:numId w:val="37"/>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612038" w:rsidRPr="0059249C" w:rsidRDefault="00612038" w:rsidP="00612038">
      <w:pPr>
        <w:pStyle w:val="a4"/>
        <w:jc w:val="both"/>
        <w:rPr>
          <w:rFonts w:ascii="Times New Roman" w:hAnsi="Times New Roman"/>
          <w:sz w:val="24"/>
          <w:szCs w:val="24"/>
        </w:rPr>
      </w:pPr>
    </w:p>
    <w:p w:rsidR="006652D2" w:rsidRPr="00793E1B" w:rsidRDefault="00BE2C5A" w:rsidP="006652D2">
      <w:pPr>
        <w:ind w:firstLine="709"/>
        <w:jc w:val="both"/>
        <w:rPr>
          <w:b/>
          <w:color w:val="000000"/>
          <w:sz w:val="24"/>
          <w:szCs w:val="24"/>
        </w:rPr>
      </w:pPr>
      <w:r>
        <w:rPr>
          <w:b/>
          <w:color w:val="000000"/>
          <w:sz w:val="24"/>
          <w:szCs w:val="24"/>
        </w:rPr>
        <w:t>7</w:t>
      </w:r>
      <w:r w:rsidR="006652D2" w:rsidRPr="00072E9D">
        <w:rPr>
          <w:b/>
          <w:color w:val="000000"/>
          <w:sz w:val="24"/>
          <w:szCs w:val="24"/>
        </w:rPr>
        <w:t>.</w:t>
      </w:r>
      <w:r w:rsidR="006652D2" w:rsidRPr="00793E1B">
        <w:rPr>
          <w:b/>
          <w:color w:val="000000"/>
          <w:sz w:val="24"/>
          <w:szCs w:val="24"/>
        </w:rPr>
        <w:t xml:space="preserve"> Перечень основной и дополнительной учебной литературы, необходимой для освоения дисциплины</w:t>
      </w:r>
    </w:p>
    <w:p w:rsidR="006652D2" w:rsidRDefault="006652D2" w:rsidP="006652D2">
      <w:pPr>
        <w:jc w:val="center"/>
        <w:rPr>
          <w:b/>
          <w:sz w:val="24"/>
          <w:szCs w:val="24"/>
        </w:rPr>
      </w:pPr>
      <w:r>
        <w:rPr>
          <w:b/>
          <w:sz w:val="24"/>
          <w:szCs w:val="24"/>
        </w:rPr>
        <w:t>Основная</w:t>
      </w:r>
      <w:r w:rsidR="00CD1765">
        <w:rPr>
          <w:b/>
          <w:sz w:val="24"/>
          <w:szCs w:val="24"/>
        </w:rPr>
        <w:t>:</w:t>
      </w:r>
    </w:p>
    <w:p w:rsidR="006652D2" w:rsidRDefault="006652D2" w:rsidP="006652D2">
      <w:pPr>
        <w:jc w:val="center"/>
        <w:rPr>
          <w:b/>
          <w:sz w:val="24"/>
          <w:szCs w:val="24"/>
        </w:rPr>
      </w:pPr>
    </w:p>
    <w:p w:rsidR="009245CD" w:rsidRPr="00542245" w:rsidRDefault="009245CD" w:rsidP="009245CD">
      <w:pPr>
        <w:numPr>
          <w:ilvl w:val="0"/>
          <w:numId w:val="18"/>
        </w:numPr>
        <w:jc w:val="both"/>
        <w:rPr>
          <w:sz w:val="24"/>
          <w:szCs w:val="24"/>
          <w:shd w:val="clear" w:color="auto" w:fill="FFFFFF"/>
        </w:rPr>
      </w:pPr>
      <w:r w:rsidRPr="00542245">
        <w:rPr>
          <w:iCs/>
          <w:color w:val="000000"/>
          <w:sz w:val="24"/>
          <w:szCs w:val="24"/>
          <w:shd w:val="clear" w:color="auto" w:fill="FFFFFF"/>
        </w:rPr>
        <w:t>Латышина, Д. И. </w:t>
      </w:r>
      <w:r w:rsidRPr="00542245">
        <w:rPr>
          <w:color w:val="000000"/>
          <w:sz w:val="24"/>
          <w:szCs w:val="24"/>
          <w:shd w:val="clear" w:color="auto" w:fill="FFFFFF"/>
        </w:rPr>
        <w:t> Этнопедагогика : учебник для среднего профессионального образования / Д. И. Латышина, Р. З. Хайруллин. — 2-е изд., перераб. и доп. — Москва : Издательство Юрайт, 2018. — 394 с. — (Профессиональное образование). — ISBN 978-5-534-01580-5. — Текст : электронный // ЭБС Юрайт [сайт]. — URL: </w:t>
      </w:r>
      <w:hyperlink r:id="rId5" w:history="1">
        <w:r w:rsidR="00D836B3">
          <w:rPr>
            <w:rStyle w:val="a8"/>
            <w:sz w:val="24"/>
            <w:szCs w:val="24"/>
            <w:shd w:val="clear" w:color="auto" w:fill="FFFFFF"/>
          </w:rPr>
          <w:t>https://urait.ru/bcode/414875..</w:t>
        </w:r>
      </w:hyperlink>
      <w:r w:rsidRPr="00542245">
        <w:rPr>
          <w:sz w:val="24"/>
          <w:szCs w:val="24"/>
          <w:shd w:val="clear" w:color="auto" w:fill="FFFFFF"/>
        </w:rPr>
        <w:t>.</w:t>
      </w:r>
    </w:p>
    <w:p w:rsidR="009245CD" w:rsidRPr="00542245" w:rsidRDefault="009245CD" w:rsidP="009245CD">
      <w:pPr>
        <w:numPr>
          <w:ilvl w:val="0"/>
          <w:numId w:val="18"/>
        </w:numPr>
        <w:jc w:val="both"/>
        <w:rPr>
          <w:sz w:val="24"/>
          <w:szCs w:val="24"/>
          <w:shd w:val="clear" w:color="auto" w:fill="FFFFFF"/>
        </w:rPr>
      </w:pPr>
      <w:r w:rsidRPr="00542245">
        <w:rPr>
          <w:iCs/>
          <w:color w:val="000000"/>
          <w:sz w:val="24"/>
          <w:szCs w:val="24"/>
          <w:shd w:val="clear" w:color="auto" w:fill="FFFFFF"/>
        </w:rPr>
        <w:t>Хухлаева, О. В. </w:t>
      </w:r>
      <w:r w:rsidRPr="00542245">
        <w:rPr>
          <w:color w:val="000000"/>
          <w:sz w:val="24"/>
          <w:szCs w:val="24"/>
          <w:shd w:val="clear" w:color="auto" w:fill="FFFFFF"/>
        </w:rPr>
        <w:t> Этнопедагогика : учебник для бакалавров / О. В. Хухлаева, А. С. Кривцова. — Москва : Издательство Юрайт, 2019. — 333 с. — (Бакалавр. Прикладной курс). — ISBN 978-5-9916-3402-1. — Текст : электронный // ЭБС Юрайт [сайт]. — URL: </w:t>
      </w:r>
      <w:hyperlink r:id="rId6" w:history="1">
        <w:r w:rsidR="00D836B3">
          <w:rPr>
            <w:rStyle w:val="a8"/>
            <w:sz w:val="24"/>
            <w:szCs w:val="24"/>
            <w:shd w:val="clear" w:color="auto" w:fill="FFFFFF"/>
          </w:rPr>
          <w:t>https://urait.ru/bcode/425891..</w:t>
        </w:r>
      </w:hyperlink>
      <w:r w:rsidRPr="00542245">
        <w:rPr>
          <w:sz w:val="24"/>
          <w:szCs w:val="24"/>
          <w:shd w:val="clear" w:color="auto" w:fill="FFFFFF"/>
        </w:rPr>
        <w:t>.</w:t>
      </w:r>
    </w:p>
    <w:p w:rsidR="009245CD" w:rsidRPr="00542245" w:rsidRDefault="009245CD" w:rsidP="009245CD">
      <w:pPr>
        <w:tabs>
          <w:tab w:val="left" w:pos="406"/>
        </w:tabs>
        <w:ind w:firstLine="709"/>
        <w:jc w:val="center"/>
        <w:rPr>
          <w:b/>
          <w:bCs/>
          <w:color w:val="000000"/>
          <w:sz w:val="24"/>
          <w:szCs w:val="24"/>
        </w:rPr>
      </w:pPr>
    </w:p>
    <w:p w:rsidR="009245CD" w:rsidRPr="00542245" w:rsidRDefault="009245CD" w:rsidP="009245CD">
      <w:pPr>
        <w:tabs>
          <w:tab w:val="left" w:pos="406"/>
        </w:tabs>
        <w:ind w:firstLine="709"/>
        <w:jc w:val="center"/>
        <w:rPr>
          <w:b/>
          <w:bCs/>
          <w:color w:val="000000"/>
          <w:sz w:val="24"/>
          <w:szCs w:val="24"/>
        </w:rPr>
      </w:pPr>
      <w:r w:rsidRPr="00542245">
        <w:rPr>
          <w:b/>
          <w:bCs/>
          <w:color w:val="000000"/>
          <w:sz w:val="24"/>
          <w:szCs w:val="24"/>
        </w:rPr>
        <w:t>Дополнительная:</w:t>
      </w:r>
    </w:p>
    <w:p w:rsidR="009245CD" w:rsidRPr="00542245" w:rsidRDefault="009245CD" w:rsidP="009245CD">
      <w:pPr>
        <w:tabs>
          <w:tab w:val="left" w:pos="406"/>
        </w:tabs>
        <w:ind w:firstLine="709"/>
        <w:jc w:val="center"/>
        <w:rPr>
          <w:b/>
          <w:bCs/>
          <w:color w:val="000000"/>
          <w:sz w:val="24"/>
          <w:szCs w:val="24"/>
        </w:rPr>
      </w:pPr>
    </w:p>
    <w:p w:rsidR="009245CD" w:rsidRPr="00542245" w:rsidRDefault="009245CD" w:rsidP="009245CD">
      <w:pPr>
        <w:widowControl/>
        <w:numPr>
          <w:ilvl w:val="0"/>
          <w:numId w:val="11"/>
        </w:numPr>
        <w:autoSpaceDE/>
        <w:adjustRightInd/>
        <w:jc w:val="both"/>
        <w:rPr>
          <w:sz w:val="24"/>
          <w:szCs w:val="24"/>
          <w:shd w:val="clear" w:color="auto" w:fill="FFFFFF"/>
        </w:rPr>
      </w:pPr>
      <w:r w:rsidRPr="00542245">
        <w:rPr>
          <w:color w:val="000000"/>
          <w:sz w:val="24"/>
          <w:szCs w:val="24"/>
          <w:shd w:val="clear" w:color="auto" w:fill="FFFFFF"/>
        </w:rPr>
        <w:t>Фольклор в школе : практическое пособие для академического бакалавриата / Г. В. Пранцова, Л. П. Перепелкина, В. П. Видишева, И. С. Ключарева. — 2-е изд., испр. и доп. — Москва : Издательство Юрайт, 2019. — 235 с. — (Университеты России). — ISBN 978-5-534-06008-9. — Текст : электронный // ЭБС Юрайт [сайт]. — URL: </w:t>
      </w:r>
      <w:hyperlink r:id="rId7" w:history="1">
        <w:r w:rsidR="00D836B3">
          <w:rPr>
            <w:rStyle w:val="a8"/>
            <w:sz w:val="24"/>
            <w:szCs w:val="24"/>
            <w:shd w:val="clear" w:color="auto" w:fill="FFFFFF"/>
          </w:rPr>
          <w:t>https://urait.ru/bcode/437517..</w:t>
        </w:r>
      </w:hyperlink>
      <w:r w:rsidRPr="00542245">
        <w:rPr>
          <w:sz w:val="24"/>
          <w:szCs w:val="24"/>
          <w:shd w:val="clear" w:color="auto" w:fill="FFFFFF"/>
        </w:rPr>
        <w:t>.</w:t>
      </w:r>
    </w:p>
    <w:p w:rsidR="009245CD" w:rsidRPr="00542245" w:rsidRDefault="009245CD" w:rsidP="009245CD">
      <w:pPr>
        <w:widowControl/>
        <w:numPr>
          <w:ilvl w:val="0"/>
          <w:numId w:val="11"/>
        </w:numPr>
        <w:autoSpaceDE/>
        <w:adjustRightInd/>
        <w:jc w:val="both"/>
        <w:rPr>
          <w:sz w:val="24"/>
          <w:szCs w:val="24"/>
          <w:shd w:val="clear" w:color="auto" w:fill="FFFFFF"/>
        </w:rPr>
      </w:pPr>
      <w:r w:rsidRPr="00542245">
        <w:rPr>
          <w:color w:val="000000"/>
          <w:sz w:val="24"/>
          <w:szCs w:val="24"/>
          <w:shd w:val="clear" w:color="auto" w:fill="FFFFFF"/>
        </w:rPr>
        <w:t>Культурология : учебник для академического бакалавриата / под редакцией А. С. Мамонтова. — 2-е изд., испр. и доп. — Москва : Издательство Юрайт, 2019. — 307 с. — (Бакалавр. Академический курс). — ISBN 978-5-534-08998-1. — Текст : электронный // ЭБС Юрайт [сайт]. — URL: </w:t>
      </w:r>
      <w:hyperlink r:id="rId8" w:history="1">
        <w:r w:rsidR="00D836B3">
          <w:rPr>
            <w:rStyle w:val="a8"/>
            <w:sz w:val="24"/>
            <w:szCs w:val="24"/>
            <w:shd w:val="clear" w:color="auto" w:fill="FFFFFF"/>
          </w:rPr>
          <w:t>https://urait.ru/bcode/433755..</w:t>
        </w:r>
      </w:hyperlink>
      <w:r w:rsidRPr="00542245">
        <w:rPr>
          <w:sz w:val="24"/>
          <w:szCs w:val="24"/>
          <w:shd w:val="clear" w:color="auto" w:fill="FFFFFF"/>
        </w:rPr>
        <w:t>.</w:t>
      </w:r>
    </w:p>
    <w:p w:rsidR="00320D72" w:rsidRPr="009245CD" w:rsidRDefault="009245CD" w:rsidP="009245CD">
      <w:pPr>
        <w:widowControl/>
        <w:numPr>
          <w:ilvl w:val="0"/>
          <w:numId w:val="11"/>
        </w:numPr>
        <w:autoSpaceDE/>
        <w:adjustRightInd/>
        <w:rPr>
          <w:sz w:val="24"/>
          <w:szCs w:val="24"/>
          <w:shd w:val="clear" w:color="auto" w:fill="FFFFFF"/>
        </w:rPr>
      </w:pPr>
      <w:r w:rsidRPr="00542245">
        <w:rPr>
          <w:color w:val="000000"/>
          <w:sz w:val="24"/>
          <w:szCs w:val="24"/>
          <w:shd w:val="clear" w:color="auto" w:fill="FFFFFF"/>
        </w:rPr>
        <w:t xml:space="preserve">Нездемковская, Г. В. Этнопедагогика : учебное пособие для вузов / Г. В. Нездемковская. — Москва : Академический Проект, Альма Матер, 2016. — 232 c. — ISBN 978-5-8291-2521-9. — Текст : электронный // Электронно-библиотечная система IPR BOOKS : [сайт]. — URL: </w:t>
      </w:r>
      <w:hyperlink r:id="rId9" w:history="1">
        <w:r w:rsidR="00D836B3">
          <w:rPr>
            <w:rStyle w:val="a8"/>
            <w:sz w:val="24"/>
            <w:szCs w:val="24"/>
            <w:shd w:val="clear" w:color="auto" w:fill="FFFFFF"/>
          </w:rPr>
          <w:t>http://www.iprbookshop.ru/60100.html</w:t>
        </w:r>
      </w:hyperlink>
    </w:p>
    <w:p w:rsidR="006652D2" w:rsidRPr="00965C02" w:rsidRDefault="006652D2" w:rsidP="006652D2">
      <w:pPr>
        <w:rPr>
          <w:i/>
          <w:color w:val="000000"/>
          <w:sz w:val="24"/>
          <w:szCs w:val="24"/>
        </w:rPr>
      </w:pPr>
    </w:p>
    <w:p w:rsidR="006652D2" w:rsidRPr="00793E1B" w:rsidRDefault="00BE2C5A" w:rsidP="006652D2">
      <w:pPr>
        <w:ind w:firstLine="709"/>
        <w:jc w:val="both"/>
        <w:rPr>
          <w:b/>
          <w:color w:val="000000"/>
          <w:sz w:val="24"/>
          <w:szCs w:val="24"/>
        </w:rPr>
      </w:pPr>
      <w:r>
        <w:rPr>
          <w:b/>
          <w:color w:val="000000"/>
          <w:sz w:val="24"/>
          <w:szCs w:val="24"/>
        </w:rPr>
        <w:t>8</w:t>
      </w:r>
      <w:r w:rsidR="006652D2"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0" w:history="1">
        <w:r w:rsidR="00D836B3">
          <w:rPr>
            <w:rStyle w:val="a8"/>
            <w:rFonts w:ascii="Times New Roman" w:hAnsi="Times New Roman"/>
            <w:sz w:val="24"/>
            <w:szCs w:val="24"/>
          </w:rPr>
          <w:t>http://www.iprbookshop.ru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1" w:history="1">
        <w:r w:rsidR="00D836B3">
          <w:rPr>
            <w:rStyle w:val="a8"/>
            <w:rFonts w:ascii="Times New Roman" w:hAnsi="Times New Roman"/>
            <w:sz w:val="24"/>
            <w:szCs w:val="24"/>
          </w:rPr>
          <w:t>http://biblio-online.ru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D836B3">
          <w:rPr>
            <w:rStyle w:val="a8"/>
            <w:rFonts w:ascii="Times New Roman" w:hAnsi="Times New Roman"/>
            <w:sz w:val="24"/>
            <w:szCs w:val="24"/>
          </w:rPr>
          <w:t>http://window.edu.ru/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3" w:history="1">
        <w:r w:rsidR="00D836B3">
          <w:rPr>
            <w:rStyle w:val="a8"/>
            <w:rFonts w:ascii="Times New Roman" w:hAnsi="Times New Roman"/>
            <w:sz w:val="24"/>
            <w:szCs w:val="24"/>
          </w:rPr>
          <w:t>http://elibrary.ru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Ресурсы издательства Elsevier Режим доступа:  </w:t>
      </w:r>
      <w:hyperlink r:id="rId14" w:history="1">
        <w:r w:rsidR="00D836B3">
          <w:rPr>
            <w:rStyle w:val="a8"/>
            <w:rFonts w:ascii="Times New Roman" w:hAnsi="Times New Roman"/>
            <w:sz w:val="24"/>
            <w:szCs w:val="24"/>
          </w:rPr>
          <w:t>http://www.sciencedirect.com</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5" w:history="1">
        <w:r w:rsidR="00374CD7">
          <w:rPr>
            <w:rStyle w:val="a8"/>
            <w:rFonts w:ascii="Times New Roman" w:hAnsi="Times New Roman"/>
            <w:sz w:val="24"/>
            <w:szCs w:val="24"/>
          </w:rPr>
          <w:t>www.edu.ru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6" w:history="1">
        <w:r w:rsidR="00D836B3">
          <w:rPr>
            <w:rStyle w:val="a8"/>
            <w:rFonts w:ascii="Times New Roman" w:hAnsi="Times New Roman"/>
            <w:sz w:val="24"/>
            <w:szCs w:val="24"/>
          </w:rPr>
          <w:t>http://journals.cambridge.org</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7" w:history="1">
        <w:r w:rsidR="00D836B3">
          <w:rPr>
            <w:rStyle w:val="a8"/>
            <w:rFonts w:ascii="Times New Roman" w:hAnsi="Times New Roman"/>
            <w:sz w:val="24"/>
            <w:szCs w:val="24"/>
          </w:rPr>
          <w:t>http://www.oxfordjoumals.org</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D836B3">
          <w:rPr>
            <w:rStyle w:val="a8"/>
            <w:rFonts w:ascii="Times New Roman" w:hAnsi="Times New Roman"/>
            <w:sz w:val="24"/>
            <w:szCs w:val="24"/>
          </w:rPr>
          <w:t>http://dic.academic.ru/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D836B3">
          <w:rPr>
            <w:rStyle w:val="a8"/>
            <w:rFonts w:ascii="Times New Roman" w:hAnsi="Times New Roman"/>
            <w:sz w:val="24"/>
            <w:szCs w:val="24"/>
          </w:rPr>
          <w:t>http://www.benran.ru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D836B3">
          <w:rPr>
            <w:rStyle w:val="a8"/>
            <w:rFonts w:ascii="Times New Roman" w:hAnsi="Times New Roman"/>
            <w:sz w:val="24"/>
            <w:szCs w:val="24"/>
          </w:rPr>
          <w:t>http://www.gks.ru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D836B3">
          <w:rPr>
            <w:rStyle w:val="a8"/>
            <w:rFonts w:ascii="Times New Roman" w:hAnsi="Times New Roman"/>
            <w:sz w:val="24"/>
            <w:szCs w:val="24"/>
          </w:rPr>
          <w:t>http://diss.rsl.ru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D836B3">
          <w:rPr>
            <w:rStyle w:val="a8"/>
            <w:rFonts w:ascii="Times New Roman" w:hAnsi="Times New Roman"/>
            <w:sz w:val="24"/>
            <w:szCs w:val="24"/>
          </w:rPr>
          <w:t>http://ru.spinform.ru</w:t>
        </w:r>
      </w:hyperlink>
    </w:p>
    <w:p w:rsidR="006652D2" w:rsidRPr="00793E1B" w:rsidRDefault="006652D2" w:rsidP="006652D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652D2" w:rsidRPr="00793E1B" w:rsidRDefault="006652D2" w:rsidP="006652D2">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652D2" w:rsidRPr="00793E1B" w:rsidRDefault="006652D2" w:rsidP="006652D2">
      <w:pPr>
        <w:widowControl/>
        <w:autoSpaceDE/>
        <w:autoSpaceDN/>
        <w:adjustRightInd/>
        <w:contextualSpacing/>
        <w:jc w:val="both"/>
        <w:rPr>
          <w:rFonts w:eastAsia="Calibri"/>
          <w:color w:val="000000"/>
          <w:sz w:val="24"/>
          <w:szCs w:val="24"/>
          <w:lang w:eastAsia="en-US"/>
        </w:rPr>
      </w:pPr>
    </w:p>
    <w:p w:rsidR="006652D2" w:rsidRPr="00793E1B" w:rsidRDefault="00BE2C5A" w:rsidP="006652D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6652D2" w:rsidRPr="00793E1B">
        <w:rPr>
          <w:rFonts w:eastAsia="Calibri"/>
          <w:b/>
          <w:color w:val="000000"/>
          <w:sz w:val="24"/>
          <w:szCs w:val="24"/>
          <w:lang w:eastAsia="en-US"/>
        </w:rPr>
        <w:t>. Методические указания для обучающихся по освоению дисциплины</w:t>
      </w:r>
    </w:p>
    <w:p w:rsidR="006652D2" w:rsidRPr="00793E1B" w:rsidRDefault="006652D2" w:rsidP="006652D2">
      <w:pPr>
        <w:ind w:firstLine="709"/>
        <w:jc w:val="both"/>
        <w:rPr>
          <w:color w:val="000000"/>
          <w:sz w:val="24"/>
          <w:szCs w:val="24"/>
        </w:rPr>
      </w:pPr>
      <w:r w:rsidRPr="00793E1B">
        <w:rPr>
          <w:color w:val="000000"/>
          <w:sz w:val="24"/>
          <w:szCs w:val="24"/>
        </w:rPr>
        <w:t xml:space="preserve">Для того чтобы успешно освоить дисциплину </w:t>
      </w:r>
      <w:r>
        <w:rPr>
          <w:sz w:val="24"/>
          <w:szCs w:val="24"/>
        </w:rPr>
        <w:t>«</w:t>
      </w:r>
      <w:r>
        <w:rPr>
          <w:b/>
          <w:sz w:val="24"/>
          <w:szCs w:val="24"/>
        </w:rPr>
        <w:t>Этнопедагогика</w:t>
      </w:r>
      <w:r>
        <w:rPr>
          <w:sz w:val="24"/>
          <w:szCs w:val="24"/>
        </w:rPr>
        <w:t xml:space="preserve">» </w:t>
      </w:r>
      <w:r w:rsidRPr="00793E1B">
        <w:rPr>
          <w:color w:val="000000"/>
          <w:sz w:val="24"/>
          <w:szCs w:val="24"/>
        </w:rPr>
        <w:t>обучающиеся должны выполнить следующие методические указания.</w:t>
      </w:r>
    </w:p>
    <w:p w:rsidR="006652D2" w:rsidRPr="00793E1B" w:rsidRDefault="006652D2" w:rsidP="006652D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652D2" w:rsidRPr="00793E1B" w:rsidRDefault="006652D2" w:rsidP="006652D2">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652D2" w:rsidRPr="00793E1B" w:rsidRDefault="006652D2" w:rsidP="006652D2">
      <w:pPr>
        <w:ind w:firstLine="709"/>
        <w:jc w:val="both"/>
        <w:rPr>
          <w:b/>
          <w:color w:val="000000"/>
          <w:sz w:val="24"/>
          <w:szCs w:val="24"/>
        </w:rPr>
      </w:pPr>
      <w:r w:rsidRPr="00793E1B">
        <w:rPr>
          <w:color w:val="000000"/>
          <w:sz w:val="24"/>
          <w:szCs w:val="24"/>
        </w:rPr>
        <w:lastRenderedPageBreak/>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652D2" w:rsidRPr="00793E1B" w:rsidRDefault="006652D2" w:rsidP="006652D2">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652D2" w:rsidRPr="00793E1B" w:rsidRDefault="006652D2" w:rsidP="006652D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652D2" w:rsidRPr="00793E1B" w:rsidRDefault="006652D2" w:rsidP="006652D2">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652D2" w:rsidRPr="00793E1B" w:rsidRDefault="006652D2" w:rsidP="006652D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652D2" w:rsidRPr="00793E1B" w:rsidRDefault="006652D2" w:rsidP="006652D2">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793E1B">
        <w:rPr>
          <w:color w:val="000000"/>
          <w:sz w:val="24"/>
          <w:szCs w:val="24"/>
        </w:rPr>
        <w:lastRenderedPageBreak/>
        <w:t>отмечаются те страницы, которые требуют более внимательного изучения.</w:t>
      </w:r>
    </w:p>
    <w:p w:rsidR="006652D2" w:rsidRPr="00793E1B" w:rsidRDefault="006652D2" w:rsidP="006652D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652D2" w:rsidRPr="00793E1B" w:rsidRDefault="006652D2" w:rsidP="006652D2">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652D2" w:rsidRPr="00793E1B" w:rsidRDefault="006652D2" w:rsidP="006652D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652D2" w:rsidRPr="00793E1B" w:rsidRDefault="006652D2" w:rsidP="006652D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652D2" w:rsidRPr="00793E1B" w:rsidRDefault="006652D2" w:rsidP="006652D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652D2" w:rsidRPr="00793E1B" w:rsidRDefault="006652D2" w:rsidP="006652D2">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652D2" w:rsidRPr="00793E1B" w:rsidRDefault="006652D2" w:rsidP="006652D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652D2" w:rsidRPr="00793E1B" w:rsidRDefault="006652D2" w:rsidP="006652D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652D2" w:rsidRPr="00793E1B" w:rsidRDefault="006652D2" w:rsidP="006652D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652D2" w:rsidRPr="00793E1B" w:rsidRDefault="006652D2" w:rsidP="006652D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652D2" w:rsidRPr="00793E1B" w:rsidRDefault="006652D2" w:rsidP="006652D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652D2" w:rsidRPr="00793E1B" w:rsidRDefault="006652D2" w:rsidP="006652D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652D2" w:rsidRPr="00793E1B" w:rsidRDefault="006652D2" w:rsidP="006652D2">
      <w:pPr>
        <w:ind w:firstLine="709"/>
        <w:jc w:val="both"/>
        <w:rPr>
          <w:color w:val="000000"/>
          <w:sz w:val="24"/>
          <w:szCs w:val="24"/>
        </w:rPr>
      </w:pPr>
    </w:p>
    <w:p w:rsidR="006652D2" w:rsidRPr="00793E1B" w:rsidRDefault="006652D2" w:rsidP="006652D2">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sidR="00BE2C5A">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w:t>
      </w:r>
      <w:r>
        <w:rPr>
          <w:color w:val="000000"/>
          <w:sz w:val="24"/>
          <w:szCs w:val="24"/>
        </w:rPr>
        <w:t>ектронных библиотечных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12038" w:rsidRPr="00C85BB2" w:rsidRDefault="00612038" w:rsidP="00612038">
      <w:pPr>
        <w:pStyle w:val="a4"/>
        <w:rPr>
          <w:rFonts w:ascii="Times New Roman" w:hAnsi="Times New Roman"/>
          <w:sz w:val="24"/>
          <w:szCs w:val="24"/>
        </w:rPr>
      </w:pPr>
    </w:p>
    <w:p w:rsidR="00E764CB" w:rsidRPr="00793E1B" w:rsidRDefault="00E764CB" w:rsidP="00E764CB">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E764CB" w:rsidRPr="00D15AF6" w:rsidRDefault="00E764CB" w:rsidP="00E764CB">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E764CB" w:rsidRPr="00DE57A0" w:rsidRDefault="00E764CB" w:rsidP="00E764CB">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E764CB" w:rsidRDefault="00E764CB" w:rsidP="00E764CB">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E764CB" w:rsidRPr="00423C33" w:rsidRDefault="00E764CB" w:rsidP="00E764C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E764CB" w:rsidRPr="00423C33" w:rsidRDefault="00E764CB" w:rsidP="00E764C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E764CB" w:rsidRPr="00793E1B" w:rsidRDefault="00E764CB" w:rsidP="00E764C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6F300D" w:rsidRDefault="006F300D" w:rsidP="006F300D">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F300D" w:rsidRDefault="006F300D" w:rsidP="006F300D">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D836B3">
          <w:rPr>
            <w:rStyle w:val="a8"/>
            <w:rFonts w:ascii="Times New Roman" w:hAnsi="Times New Roman"/>
            <w:sz w:val="24"/>
            <w:szCs w:val="24"/>
          </w:rPr>
          <w:t>http://www.consultant.ru/edu/student/study/</w:t>
        </w:r>
      </w:hyperlink>
    </w:p>
    <w:p w:rsidR="006F300D" w:rsidRDefault="006F300D" w:rsidP="006F300D">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D836B3">
          <w:rPr>
            <w:rStyle w:val="a8"/>
            <w:rFonts w:ascii="Times New Roman" w:hAnsi="Times New Roman"/>
            <w:sz w:val="24"/>
            <w:szCs w:val="24"/>
          </w:rPr>
          <w:t>http://edu.garant.ru/omga/</w:t>
        </w:r>
      </w:hyperlink>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D836B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D836B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D836B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8" w:history="1">
        <w:r w:rsidR="00D836B3">
          <w:rPr>
            <w:rStyle w:val="a8"/>
            <w:rFonts w:ascii="Times New Roman" w:eastAsia="Times New Roman" w:hAnsi="Times New Roman"/>
            <w:sz w:val="24"/>
          </w:rPr>
          <w:t>http://www.gumer.info/bibliotek_Buks/Pedagog/index.php</w:t>
        </w:r>
      </w:hyperlink>
    </w:p>
    <w:p w:rsidR="006F300D" w:rsidRDefault="006F300D" w:rsidP="006F300D">
      <w:pPr>
        <w:ind w:firstLine="709"/>
        <w:jc w:val="both"/>
        <w:rPr>
          <w:b/>
          <w:sz w:val="24"/>
          <w:szCs w:val="24"/>
        </w:rPr>
      </w:pPr>
    </w:p>
    <w:p w:rsidR="006F300D" w:rsidRDefault="006F300D" w:rsidP="006F300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F300D" w:rsidRDefault="006F300D" w:rsidP="006F300D">
      <w:pPr>
        <w:ind w:firstLine="709"/>
        <w:jc w:val="both"/>
        <w:rPr>
          <w:b/>
          <w:sz w:val="24"/>
          <w:szCs w:val="24"/>
        </w:rPr>
      </w:pPr>
    </w:p>
    <w:p w:rsidR="006F300D" w:rsidRDefault="006F300D" w:rsidP="006F300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300D" w:rsidRDefault="006F300D" w:rsidP="006F300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300D" w:rsidRDefault="006F300D" w:rsidP="006F300D">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F300D" w:rsidRDefault="006F300D" w:rsidP="006F300D">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F300D" w:rsidRDefault="006F300D" w:rsidP="006F300D">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836B3">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F300D" w:rsidRDefault="006F300D" w:rsidP="006F300D">
      <w:pPr>
        <w:ind w:firstLine="709"/>
        <w:jc w:val="both"/>
        <w:rPr>
          <w:sz w:val="24"/>
          <w:szCs w:val="24"/>
        </w:rPr>
      </w:pPr>
      <w:r>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w:t>
      </w:r>
      <w:r>
        <w:rPr>
          <w:sz w:val="24"/>
          <w:szCs w:val="24"/>
        </w:rPr>
        <w:lastRenderedPageBreak/>
        <w:t>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F300D" w:rsidRDefault="006F300D" w:rsidP="006F300D">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836B3">
          <w:rPr>
            <w:rStyle w:val="a8"/>
            <w:sz w:val="24"/>
            <w:szCs w:val="24"/>
          </w:rPr>
          <w:t>www.biblio-online.ru</w:t>
        </w:r>
      </w:hyperlink>
      <w:r>
        <w:rPr>
          <w:sz w:val="24"/>
          <w:szCs w:val="24"/>
        </w:rPr>
        <w:t xml:space="preserve"> </w:t>
      </w:r>
    </w:p>
    <w:p w:rsidR="006F300D" w:rsidRDefault="006F300D" w:rsidP="006F300D">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F300D" w:rsidRDefault="006F300D" w:rsidP="006F300D">
      <w:pPr>
        <w:widowControl/>
        <w:autoSpaceDE/>
        <w:adjustRightInd/>
        <w:ind w:firstLine="709"/>
        <w:jc w:val="both"/>
        <w:rPr>
          <w:color w:val="000000"/>
          <w:sz w:val="24"/>
          <w:szCs w:val="24"/>
        </w:rPr>
      </w:pPr>
    </w:p>
    <w:p w:rsidR="00B325B9" w:rsidRDefault="00B325B9" w:rsidP="006F300D">
      <w:pPr>
        <w:widowControl/>
        <w:autoSpaceDE/>
        <w:adjustRightInd/>
        <w:ind w:firstLine="709"/>
        <w:jc w:val="both"/>
      </w:pPr>
    </w:p>
    <w:sectPr w:rsidR="00B325B9" w:rsidSect="0030590C">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6C09C4"/>
    <w:multiLevelType w:val="hybridMultilevel"/>
    <w:tmpl w:val="B84CABCE"/>
    <w:lvl w:ilvl="0" w:tplc="8DC653D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B87460"/>
    <w:multiLevelType w:val="hybridMultilevel"/>
    <w:tmpl w:val="A064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E520CC2"/>
    <w:multiLevelType w:val="hybridMultilevel"/>
    <w:tmpl w:val="E46804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3DE3A57"/>
    <w:multiLevelType w:val="multilevel"/>
    <w:tmpl w:val="96F25368"/>
    <w:lvl w:ilvl="0">
      <w:start w:val="1"/>
      <w:numFmt w:val="decimal"/>
      <w:lvlText w:val="%1."/>
      <w:lvlJc w:val="left"/>
      <w:pPr>
        <w:tabs>
          <w:tab w:val="num" w:pos="780"/>
        </w:tabs>
        <w:ind w:left="780" w:hanging="420"/>
      </w:pPr>
      <w:rPr>
        <w:rFonts w:cs="Times New Roman"/>
      </w:rPr>
    </w:lvl>
    <w:lvl w:ilvl="1">
      <w:start w:val="4"/>
      <w:numFmt w:val="decimal"/>
      <w:lvlText w:val="%1.%2."/>
      <w:lvlJc w:val="left"/>
      <w:pPr>
        <w:tabs>
          <w:tab w:val="num" w:pos="1004"/>
        </w:tabs>
        <w:ind w:left="1004" w:hanging="720"/>
      </w:pPr>
      <w:rPr>
        <w:rFonts w:cs="Times New Roman"/>
      </w:rPr>
    </w:lvl>
    <w:lvl w:ilvl="2">
      <w:start w:val="1"/>
      <w:numFmt w:val="decimal"/>
      <w:lvlText w:val="%1.%2.%3."/>
      <w:lvlJc w:val="left"/>
      <w:pPr>
        <w:tabs>
          <w:tab w:val="num" w:pos="928"/>
        </w:tabs>
        <w:ind w:left="928" w:hanging="720"/>
      </w:pPr>
      <w:rPr>
        <w:rFonts w:cs="Times New Roman"/>
      </w:rPr>
    </w:lvl>
    <w:lvl w:ilvl="3">
      <w:start w:val="1"/>
      <w:numFmt w:val="decimal"/>
      <w:lvlText w:val="%1.%2.%3.%4."/>
      <w:lvlJc w:val="left"/>
      <w:pPr>
        <w:tabs>
          <w:tab w:val="num" w:pos="1212"/>
        </w:tabs>
        <w:ind w:left="1212" w:hanging="1080"/>
      </w:pPr>
      <w:rPr>
        <w:rFonts w:cs="Times New Roman"/>
      </w:rPr>
    </w:lvl>
    <w:lvl w:ilvl="4">
      <w:start w:val="1"/>
      <w:numFmt w:val="decimal"/>
      <w:lvlText w:val="%1.%2.%3.%4.%5."/>
      <w:lvlJc w:val="left"/>
      <w:pPr>
        <w:tabs>
          <w:tab w:val="num" w:pos="1136"/>
        </w:tabs>
        <w:ind w:left="1136" w:hanging="1080"/>
      </w:pPr>
      <w:rPr>
        <w:rFonts w:cs="Times New Roman"/>
      </w:rPr>
    </w:lvl>
    <w:lvl w:ilvl="5">
      <w:start w:val="1"/>
      <w:numFmt w:val="decimal"/>
      <w:lvlText w:val="%1.%2.%3.%4.%5.%6."/>
      <w:lvlJc w:val="left"/>
      <w:pPr>
        <w:tabs>
          <w:tab w:val="num" w:pos="1420"/>
        </w:tabs>
        <w:ind w:left="1420" w:hanging="1440"/>
      </w:pPr>
      <w:rPr>
        <w:rFonts w:cs="Times New Roman"/>
      </w:rPr>
    </w:lvl>
    <w:lvl w:ilvl="6">
      <w:start w:val="1"/>
      <w:numFmt w:val="decimal"/>
      <w:lvlText w:val="%1.%2.%3.%4.%5.%6.%7."/>
      <w:lvlJc w:val="left"/>
      <w:pPr>
        <w:tabs>
          <w:tab w:val="num" w:pos="1704"/>
        </w:tabs>
        <w:ind w:left="1704" w:hanging="1800"/>
      </w:pPr>
      <w:rPr>
        <w:rFonts w:cs="Times New Roman"/>
      </w:rPr>
    </w:lvl>
    <w:lvl w:ilvl="7">
      <w:start w:val="1"/>
      <w:numFmt w:val="decimal"/>
      <w:lvlText w:val="%1.%2.%3.%4.%5.%6.%7.%8."/>
      <w:lvlJc w:val="left"/>
      <w:pPr>
        <w:tabs>
          <w:tab w:val="num" w:pos="1628"/>
        </w:tabs>
        <w:ind w:left="1628" w:hanging="1800"/>
      </w:pPr>
      <w:rPr>
        <w:rFonts w:cs="Times New Roman"/>
      </w:rPr>
    </w:lvl>
    <w:lvl w:ilvl="8">
      <w:start w:val="1"/>
      <w:numFmt w:val="decimal"/>
      <w:lvlText w:val="%1.%2.%3.%4.%5.%6.%7.%8.%9."/>
      <w:lvlJc w:val="left"/>
      <w:pPr>
        <w:tabs>
          <w:tab w:val="num" w:pos="1912"/>
        </w:tabs>
        <w:ind w:left="1912" w:hanging="2160"/>
      </w:pPr>
      <w:rPr>
        <w:rFonts w:cs="Times New Roman"/>
      </w:rPr>
    </w:lvl>
  </w:abstractNum>
  <w:abstractNum w:abstractNumId="11" w15:restartNumberingAfterBreak="0">
    <w:nsid w:val="23E955C7"/>
    <w:multiLevelType w:val="hybridMultilevel"/>
    <w:tmpl w:val="D738199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B31765"/>
    <w:multiLevelType w:val="hybridMultilevel"/>
    <w:tmpl w:val="D242E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2744D24"/>
    <w:multiLevelType w:val="hybridMultilevel"/>
    <w:tmpl w:val="62247D1E"/>
    <w:lvl w:ilvl="0" w:tplc="91143520">
      <w:start w:val="1"/>
      <w:numFmt w:val="decimal"/>
      <w:lvlText w:val="%1."/>
      <w:lvlJc w:val="left"/>
      <w:pPr>
        <w:ind w:left="4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ADF47B8"/>
    <w:multiLevelType w:val="hybridMultilevel"/>
    <w:tmpl w:val="3774D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4CAC3777"/>
    <w:multiLevelType w:val="hybridMultilevel"/>
    <w:tmpl w:val="027815E2"/>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0B04009"/>
    <w:multiLevelType w:val="hybridMultilevel"/>
    <w:tmpl w:val="9F5631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0DF3E00"/>
    <w:multiLevelType w:val="hybridMultilevel"/>
    <w:tmpl w:val="76B446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5E6106D7"/>
    <w:multiLevelType w:val="hybridMultilevel"/>
    <w:tmpl w:val="612C72EE"/>
    <w:lvl w:ilvl="0" w:tplc="CBD40A6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F321396"/>
    <w:multiLevelType w:val="hybridMultilevel"/>
    <w:tmpl w:val="BCFC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4C20F90"/>
    <w:multiLevelType w:val="hybridMultilevel"/>
    <w:tmpl w:val="1604DF1C"/>
    <w:lvl w:ilvl="0" w:tplc="75E67A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14"/>
  </w:num>
  <w:num w:numId="3">
    <w:abstractNumId w:val="13"/>
  </w:num>
  <w:num w:numId="4">
    <w:abstractNumId w:val="18"/>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8"/>
  </w:num>
  <w:num w:numId="16">
    <w:abstractNumId w:val="3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2"/>
  </w:num>
  <w:num w:numId="38">
    <w:abstractNumId w:val="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6"/>
  </w:num>
  <w:num w:numId="43">
    <w:abstractNumId w:val="17"/>
  </w:num>
  <w:num w:numId="44">
    <w:abstractNumId w:val="27"/>
  </w:num>
  <w:num w:numId="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325BA"/>
    <w:rsid w:val="0000533A"/>
    <w:rsid w:val="00005C10"/>
    <w:rsid w:val="00030309"/>
    <w:rsid w:val="0005276C"/>
    <w:rsid w:val="00072B6D"/>
    <w:rsid w:val="000E591F"/>
    <w:rsid w:val="000F2D2A"/>
    <w:rsid w:val="00100415"/>
    <w:rsid w:val="00207621"/>
    <w:rsid w:val="00214692"/>
    <w:rsid w:val="002743E7"/>
    <w:rsid w:val="0030364E"/>
    <w:rsid w:val="0030450C"/>
    <w:rsid w:val="0030590C"/>
    <w:rsid w:val="00320D72"/>
    <w:rsid w:val="00335818"/>
    <w:rsid w:val="00337DCA"/>
    <w:rsid w:val="003674A4"/>
    <w:rsid w:val="00374CD7"/>
    <w:rsid w:val="00391243"/>
    <w:rsid w:val="003B4B6D"/>
    <w:rsid w:val="003D53C6"/>
    <w:rsid w:val="00401915"/>
    <w:rsid w:val="00407436"/>
    <w:rsid w:val="004316D8"/>
    <w:rsid w:val="004534B8"/>
    <w:rsid w:val="0046145F"/>
    <w:rsid w:val="00465D85"/>
    <w:rsid w:val="004770E6"/>
    <w:rsid w:val="00490275"/>
    <w:rsid w:val="004A60BB"/>
    <w:rsid w:val="004C2FDE"/>
    <w:rsid w:val="004C4028"/>
    <w:rsid w:val="004D1A89"/>
    <w:rsid w:val="00546097"/>
    <w:rsid w:val="00557DE3"/>
    <w:rsid w:val="0057358D"/>
    <w:rsid w:val="005B17C1"/>
    <w:rsid w:val="005E5DB4"/>
    <w:rsid w:val="00601C82"/>
    <w:rsid w:val="00611862"/>
    <w:rsid w:val="00612038"/>
    <w:rsid w:val="00612CF6"/>
    <w:rsid w:val="00626956"/>
    <w:rsid w:val="006621AD"/>
    <w:rsid w:val="006652D2"/>
    <w:rsid w:val="00671D94"/>
    <w:rsid w:val="006A03DE"/>
    <w:rsid w:val="006C565C"/>
    <w:rsid w:val="006D4810"/>
    <w:rsid w:val="006E2E88"/>
    <w:rsid w:val="006F08BA"/>
    <w:rsid w:val="006F0EB4"/>
    <w:rsid w:val="006F300D"/>
    <w:rsid w:val="007060A4"/>
    <w:rsid w:val="00707606"/>
    <w:rsid w:val="00724AFD"/>
    <w:rsid w:val="007360E7"/>
    <w:rsid w:val="00746973"/>
    <w:rsid w:val="00752568"/>
    <w:rsid w:val="007E62BA"/>
    <w:rsid w:val="00800148"/>
    <w:rsid w:val="00812003"/>
    <w:rsid w:val="008751F5"/>
    <w:rsid w:val="00891316"/>
    <w:rsid w:val="00896F48"/>
    <w:rsid w:val="008B236C"/>
    <w:rsid w:val="008B6DD2"/>
    <w:rsid w:val="00914399"/>
    <w:rsid w:val="009245CD"/>
    <w:rsid w:val="00953202"/>
    <w:rsid w:val="00960B33"/>
    <w:rsid w:val="00984785"/>
    <w:rsid w:val="0099301D"/>
    <w:rsid w:val="009A1809"/>
    <w:rsid w:val="009B0050"/>
    <w:rsid w:val="00A04BFB"/>
    <w:rsid w:val="00A578B2"/>
    <w:rsid w:val="00A62880"/>
    <w:rsid w:val="00A729B0"/>
    <w:rsid w:val="00A73210"/>
    <w:rsid w:val="00A96363"/>
    <w:rsid w:val="00AA29A4"/>
    <w:rsid w:val="00AC541E"/>
    <w:rsid w:val="00AF57EC"/>
    <w:rsid w:val="00B03654"/>
    <w:rsid w:val="00B11F0D"/>
    <w:rsid w:val="00B124C7"/>
    <w:rsid w:val="00B14276"/>
    <w:rsid w:val="00B32535"/>
    <w:rsid w:val="00B325B9"/>
    <w:rsid w:val="00B64FDA"/>
    <w:rsid w:val="00B67453"/>
    <w:rsid w:val="00B752C1"/>
    <w:rsid w:val="00B9467E"/>
    <w:rsid w:val="00BB35E6"/>
    <w:rsid w:val="00BC096E"/>
    <w:rsid w:val="00BD6F8E"/>
    <w:rsid w:val="00BE2BF5"/>
    <w:rsid w:val="00BE2C5A"/>
    <w:rsid w:val="00C15CA9"/>
    <w:rsid w:val="00C71B4A"/>
    <w:rsid w:val="00CB4756"/>
    <w:rsid w:val="00CB5A55"/>
    <w:rsid w:val="00CD1765"/>
    <w:rsid w:val="00D325BA"/>
    <w:rsid w:val="00D45D96"/>
    <w:rsid w:val="00D836B3"/>
    <w:rsid w:val="00DA29EA"/>
    <w:rsid w:val="00DA2B04"/>
    <w:rsid w:val="00DB7FAE"/>
    <w:rsid w:val="00E32733"/>
    <w:rsid w:val="00E46429"/>
    <w:rsid w:val="00E70055"/>
    <w:rsid w:val="00E764CB"/>
    <w:rsid w:val="00EA401F"/>
    <w:rsid w:val="00F166BA"/>
    <w:rsid w:val="00F26385"/>
    <w:rsid w:val="00F2741A"/>
    <w:rsid w:val="00F358DE"/>
    <w:rsid w:val="00F65854"/>
    <w:rsid w:val="00F67177"/>
    <w:rsid w:val="00F86889"/>
    <w:rsid w:val="00FF56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2CEFBFF-9A4E-4107-AD04-FAEDF029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2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652D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6652D2"/>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6652D2"/>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2D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6652D2"/>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rsid w:val="006652D2"/>
    <w:rPr>
      <w:rFonts w:ascii="Calibri" w:eastAsia="Times New Roman" w:hAnsi="Calibri" w:cs="Times New Roman"/>
      <w:i/>
      <w:iCs/>
      <w:sz w:val="24"/>
      <w:szCs w:val="24"/>
      <w:lang w:eastAsia="ru-RU"/>
    </w:rPr>
  </w:style>
  <w:style w:type="paragraph" w:styleId="a3">
    <w:name w:val="No Spacing"/>
    <w:uiPriority w:val="1"/>
    <w:qFormat/>
    <w:rsid w:val="006652D2"/>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6652D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6652D2"/>
    <w:rPr>
      <w:rFonts w:ascii="Times New Roman" w:hAnsi="Times New Roman"/>
      <w:sz w:val="31"/>
      <w:szCs w:val="31"/>
    </w:rPr>
  </w:style>
  <w:style w:type="table" w:styleId="a6">
    <w:name w:val="Table Grid"/>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6652D2"/>
    <w:pPr>
      <w:widowControl/>
      <w:tabs>
        <w:tab w:val="left" w:pos="708"/>
      </w:tabs>
      <w:suppressAutoHyphens/>
      <w:autoSpaceDE/>
      <w:adjustRightInd/>
      <w:spacing w:after="120"/>
    </w:pPr>
    <w:rPr>
      <w:rFonts w:eastAsiaTheme="minorHAnsi" w:cstheme="minorBidi"/>
      <w:sz w:val="31"/>
      <w:szCs w:val="31"/>
      <w:lang w:eastAsia="en-US"/>
    </w:rPr>
  </w:style>
  <w:style w:type="character" w:styleId="a8">
    <w:name w:val="Hyperlink"/>
    <w:uiPriority w:val="99"/>
    <w:unhideWhenUsed/>
    <w:rsid w:val="006652D2"/>
    <w:rPr>
      <w:color w:val="0000FF"/>
      <w:u w:val="single"/>
    </w:rPr>
  </w:style>
  <w:style w:type="paragraph" w:styleId="a7">
    <w:name w:val="Body Text"/>
    <w:basedOn w:val="a"/>
    <w:link w:val="a9"/>
    <w:uiPriority w:val="99"/>
    <w:unhideWhenUsed/>
    <w:rsid w:val="006652D2"/>
    <w:pPr>
      <w:spacing w:after="120"/>
    </w:pPr>
  </w:style>
  <w:style w:type="character" w:customStyle="1" w:styleId="a9">
    <w:name w:val="Основной текст Знак"/>
    <w:basedOn w:val="a0"/>
    <w:link w:val="a7"/>
    <w:uiPriority w:val="99"/>
    <w:rsid w:val="006652D2"/>
    <w:rPr>
      <w:rFonts w:ascii="Times New Roman" w:eastAsia="Times New Roman" w:hAnsi="Times New Roman" w:cs="Times New Roman"/>
      <w:sz w:val="20"/>
      <w:szCs w:val="20"/>
      <w:lang w:eastAsia="ru-RU"/>
    </w:rPr>
  </w:style>
  <w:style w:type="paragraph" w:styleId="aa">
    <w:name w:val="Normal (Web)"/>
    <w:basedOn w:val="a"/>
    <w:uiPriority w:val="99"/>
    <w:unhideWhenUsed/>
    <w:rsid w:val="006652D2"/>
    <w:rPr>
      <w:sz w:val="24"/>
      <w:szCs w:val="24"/>
    </w:rPr>
  </w:style>
  <w:style w:type="character" w:styleId="ab">
    <w:name w:val="footnote reference"/>
    <w:uiPriority w:val="99"/>
    <w:unhideWhenUsed/>
    <w:rsid w:val="006652D2"/>
    <w:rPr>
      <w:rFonts w:ascii="Times New Roman" w:hAnsi="Times New Roman" w:cs="Times New Roman" w:hint="default"/>
      <w:vertAlign w:val="superscript"/>
    </w:rPr>
  </w:style>
  <w:style w:type="table" w:customStyle="1" w:styleId="13">
    <w:name w:val="Сетка таблицы1"/>
    <w:basedOn w:val="a1"/>
    <w:next w:val="a6"/>
    <w:uiPriority w:val="59"/>
    <w:rsid w:val="006652D2"/>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6652D2"/>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6"/>
    <w:uiPriority w:val="59"/>
    <w:rsid w:val="006652D2"/>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6652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6652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652D2"/>
    <w:rPr>
      <w:rFonts w:ascii="Tahoma" w:hAnsi="Tahoma" w:cs="Tahoma"/>
      <w:sz w:val="16"/>
      <w:szCs w:val="16"/>
    </w:rPr>
  </w:style>
  <w:style w:type="character" w:customStyle="1" w:styleId="ae">
    <w:name w:val="Текст выноски Знак"/>
    <w:basedOn w:val="a0"/>
    <w:link w:val="ad"/>
    <w:uiPriority w:val="99"/>
    <w:semiHidden/>
    <w:rsid w:val="006652D2"/>
    <w:rPr>
      <w:rFonts w:ascii="Tahoma" w:eastAsia="Times New Roman" w:hAnsi="Tahoma" w:cs="Tahoma"/>
      <w:sz w:val="16"/>
      <w:szCs w:val="16"/>
      <w:lang w:eastAsia="ru-RU"/>
    </w:rPr>
  </w:style>
  <w:style w:type="paragraph" w:styleId="af">
    <w:name w:val="header"/>
    <w:basedOn w:val="a"/>
    <w:link w:val="af0"/>
    <w:uiPriority w:val="99"/>
    <w:unhideWhenUsed/>
    <w:rsid w:val="006652D2"/>
    <w:pPr>
      <w:tabs>
        <w:tab w:val="center" w:pos="4677"/>
        <w:tab w:val="right" w:pos="9355"/>
      </w:tabs>
    </w:pPr>
  </w:style>
  <w:style w:type="character" w:customStyle="1" w:styleId="af0">
    <w:name w:val="Верхний колонтитул Знак"/>
    <w:basedOn w:val="a0"/>
    <w:link w:val="af"/>
    <w:uiPriority w:val="99"/>
    <w:rsid w:val="006652D2"/>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6652D2"/>
    <w:pPr>
      <w:tabs>
        <w:tab w:val="center" w:pos="4677"/>
        <w:tab w:val="right" w:pos="9355"/>
      </w:tabs>
    </w:pPr>
  </w:style>
  <w:style w:type="character" w:customStyle="1" w:styleId="af2">
    <w:name w:val="Нижний колонтитул Знак"/>
    <w:basedOn w:val="a0"/>
    <w:link w:val="af1"/>
    <w:uiPriority w:val="99"/>
    <w:rsid w:val="006652D2"/>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6652D2"/>
    <w:pPr>
      <w:spacing w:after="120" w:line="480" w:lineRule="auto"/>
    </w:pPr>
  </w:style>
  <w:style w:type="character" w:customStyle="1" w:styleId="23">
    <w:name w:val="Основной текст 2 Знак"/>
    <w:basedOn w:val="a0"/>
    <w:link w:val="22"/>
    <w:uiPriority w:val="99"/>
    <w:semiHidden/>
    <w:rsid w:val="006652D2"/>
    <w:rPr>
      <w:rFonts w:ascii="Times New Roman" w:eastAsia="Times New Roman" w:hAnsi="Times New Roman" w:cs="Times New Roman"/>
      <w:sz w:val="20"/>
      <w:szCs w:val="20"/>
      <w:lang w:eastAsia="ru-RU"/>
    </w:rPr>
  </w:style>
  <w:style w:type="paragraph" w:styleId="30">
    <w:name w:val="Body Text 3"/>
    <w:basedOn w:val="a"/>
    <w:link w:val="31"/>
    <w:uiPriority w:val="99"/>
    <w:semiHidden/>
    <w:unhideWhenUsed/>
    <w:rsid w:val="006652D2"/>
    <w:pPr>
      <w:spacing w:after="120"/>
    </w:pPr>
    <w:rPr>
      <w:sz w:val="16"/>
      <w:szCs w:val="16"/>
    </w:rPr>
  </w:style>
  <w:style w:type="character" w:customStyle="1" w:styleId="31">
    <w:name w:val="Основной текст 3 Знак"/>
    <w:basedOn w:val="a0"/>
    <w:link w:val="30"/>
    <w:uiPriority w:val="99"/>
    <w:semiHidden/>
    <w:rsid w:val="006652D2"/>
    <w:rPr>
      <w:rFonts w:ascii="Times New Roman" w:eastAsia="Times New Roman" w:hAnsi="Times New Roman" w:cs="Times New Roman"/>
      <w:sz w:val="16"/>
      <w:szCs w:val="16"/>
      <w:lang w:eastAsia="ru-RU"/>
    </w:rPr>
  </w:style>
  <w:style w:type="paragraph" w:styleId="af3">
    <w:name w:val="Title"/>
    <w:basedOn w:val="a"/>
    <w:link w:val="af4"/>
    <w:uiPriority w:val="99"/>
    <w:qFormat/>
    <w:rsid w:val="006652D2"/>
    <w:pPr>
      <w:widowControl/>
      <w:autoSpaceDE/>
      <w:autoSpaceDN/>
      <w:adjustRightInd/>
      <w:jc w:val="center"/>
    </w:pPr>
    <w:rPr>
      <w:b/>
      <w:sz w:val="28"/>
    </w:rPr>
  </w:style>
  <w:style w:type="character" w:customStyle="1" w:styleId="af4">
    <w:name w:val="Заголовок Знак"/>
    <w:basedOn w:val="a0"/>
    <w:link w:val="af3"/>
    <w:uiPriority w:val="99"/>
    <w:rsid w:val="006652D2"/>
    <w:rPr>
      <w:rFonts w:ascii="Times New Roman" w:eastAsia="Times New Roman" w:hAnsi="Times New Roman" w:cs="Times New Roman"/>
      <w:b/>
      <w:sz w:val="28"/>
      <w:szCs w:val="20"/>
      <w:lang w:eastAsia="ru-RU"/>
    </w:rPr>
  </w:style>
  <w:style w:type="paragraph" w:styleId="32">
    <w:name w:val="Body Text Indent 3"/>
    <w:basedOn w:val="a"/>
    <w:link w:val="33"/>
    <w:uiPriority w:val="99"/>
    <w:semiHidden/>
    <w:unhideWhenUsed/>
    <w:rsid w:val="006652D2"/>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6652D2"/>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6652D2"/>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6652D2"/>
    <w:pPr>
      <w:widowControl/>
      <w:autoSpaceDE/>
      <w:autoSpaceDN/>
      <w:adjustRightInd/>
    </w:pPr>
    <w:rPr>
      <w:rFonts w:ascii="Courier New" w:hAnsi="Courier New"/>
    </w:rPr>
  </w:style>
  <w:style w:type="character" w:customStyle="1" w:styleId="af6">
    <w:name w:val="Текст Знак"/>
    <w:basedOn w:val="a0"/>
    <w:link w:val="af5"/>
    <w:uiPriority w:val="99"/>
    <w:semiHidden/>
    <w:rsid w:val="006652D2"/>
    <w:rPr>
      <w:rFonts w:ascii="Courier New" w:eastAsia="Times New Roman" w:hAnsi="Courier New" w:cs="Times New Roman"/>
      <w:sz w:val="20"/>
      <w:szCs w:val="20"/>
      <w:lang w:eastAsia="ru-RU"/>
    </w:rPr>
  </w:style>
  <w:style w:type="paragraph" w:customStyle="1" w:styleId="14">
    <w:name w:val="Обычный1"/>
    <w:rsid w:val="006652D2"/>
    <w:pPr>
      <w:widowControl w:val="0"/>
      <w:suppressAutoHyphens/>
      <w:spacing w:after="0" w:line="300" w:lineRule="auto"/>
      <w:ind w:firstLine="34"/>
    </w:pPr>
    <w:rPr>
      <w:rFonts w:ascii="Times New Roman" w:eastAsia="Times New Roman" w:hAnsi="Times New Roman" w:cs="Times New Roman"/>
      <w:szCs w:val="20"/>
      <w:lang w:eastAsia="ar-SA"/>
    </w:rPr>
  </w:style>
  <w:style w:type="character" w:styleId="af7">
    <w:name w:val="Strong"/>
    <w:uiPriority w:val="99"/>
    <w:qFormat/>
    <w:rsid w:val="006652D2"/>
    <w:rPr>
      <w:rFonts w:ascii="Times New Roman" w:hAnsi="Times New Roman" w:cs="Times New Roman" w:hint="default"/>
      <w:b/>
      <w:bCs/>
    </w:rPr>
  </w:style>
  <w:style w:type="character" w:customStyle="1" w:styleId="FontStyle79">
    <w:name w:val="Font Style79"/>
    <w:rsid w:val="006652D2"/>
    <w:rPr>
      <w:rFonts w:ascii="Times New Roman" w:hAnsi="Times New Roman" w:cs="Times New Roman" w:hint="default"/>
      <w:sz w:val="22"/>
      <w:szCs w:val="22"/>
    </w:rPr>
  </w:style>
  <w:style w:type="character" w:customStyle="1" w:styleId="FontStyle87">
    <w:name w:val="Font Style87"/>
    <w:rsid w:val="006652D2"/>
    <w:rPr>
      <w:rFonts w:ascii="Times New Roman" w:hAnsi="Times New Roman" w:cs="Times New Roman" w:hint="default"/>
      <w:sz w:val="18"/>
      <w:szCs w:val="18"/>
    </w:rPr>
  </w:style>
  <w:style w:type="paragraph" w:customStyle="1" w:styleId="Style34">
    <w:name w:val="Style34"/>
    <w:basedOn w:val="a"/>
    <w:rsid w:val="006652D2"/>
    <w:pPr>
      <w:spacing w:line="322" w:lineRule="exact"/>
    </w:pPr>
    <w:rPr>
      <w:sz w:val="24"/>
      <w:szCs w:val="24"/>
    </w:rPr>
  </w:style>
  <w:style w:type="character" w:customStyle="1" w:styleId="apple-converted-space">
    <w:name w:val="apple-converted-space"/>
    <w:rsid w:val="006652D2"/>
    <w:rPr>
      <w:rFonts w:ascii="Times New Roman" w:hAnsi="Times New Roman" w:cs="Times New Roman" w:hint="default"/>
    </w:rPr>
  </w:style>
  <w:style w:type="paragraph" w:customStyle="1" w:styleId="Default">
    <w:name w:val="Default"/>
    <w:uiPriority w:val="99"/>
    <w:qFormat/>
    <w:rsid w:val="006652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Абзац списка Знак"/>
    <w:link w:val="a4"/>
    <w:uiPriority w:val="99"/>
    <w:locked/>
    <w:rsid w:val="006652D2"/>
    <w:rPr>
      <w:rFonts w:ascii="Calibri" w:eastAsia="Calibri" w:hAnsi="Calibri" w:cs="Times New Roman"/>
    </w:rPr>
  </w:style>
  <w:style w:type="paragraph" w:customStyle="1" w:styleId="15">
    <w:name w:val="Абзац списка1"/>
    <w:basedOn w:val="a"/>
    <w:link w:val="ListParagraphChar"/>
    <w:rsid w:val="006652D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6652D2"/>
    <w:rPr>
      <w:rFonts w:ascii="Calibri" w:eastAsia="Times New Roman" w:hAnsi="Calibri" w:cs="Times New Roman"/>
    </w:rPr>
  </w:style>
  <w:style w:type="character" w:styleId="af8">
    <w:name w:val="FollowedHyperlink"/>
    <w:basedOn w:val="a0"/>
    <w:uiPriority w:val="99"/>
    <w:semiHidden/>
    <w:unhideWhenUsed/>
    <w:rsid w:val="00BE2C5A"/>
    <w:rPr>
      <w:color w:val="954F72" w:themeColor="followedHyperlink"/>
      <w:u w:val="single"/>
    </w:rPr>
  </w:style>
  <w:style w:type="character" w:styleId="af9">
    <w:name w:val="Unresolved Mention"/>
    <w:basedOn w:val="a0"/>
    <w:uiPriority w:val="99"/>
    <w:semiHidden/>
    <w:unhideWhenUsed/>
    <w:rsid w:val="00D83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3755.."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urait.ru/bcode/43751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ait.ru/bcode/425891.."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14875.."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iprbookshop.ru/60100.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19</Pages>
  <Words>7444</Words>
  <Characters>42431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Хохлова</dc:creator>
  <cp:keywords/>
  <dc:description/>
  <cp:lastModifiedBy>Mark Bernstorf</cp:lastModifiedBy>
  <cp:revision>31</cp:revision>
  <cp:lastPrinted>2019-02-26T09:25:00Z</cp:lastPrinted>
  <dcterms:created xsi:type="dcterms:W3CDTF">2018-11-27T18:21:00Z</dcterms:created>
  <dcterms:modified xsi:type="dcterms:W3CDTF">2022-11-13T20:00:00Z</dcterms:modified>
</cp:coreProperties>
</file>